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122D" w14:textId="35817673" w:rsidR="00F23E04" w:rsidRPr="00F23E04" w:rsidRDefault="00F23E04" w:rsidP="00F23E04">
      <w:pPr>
        <w:pStyle w:val="NormalWeb"/>
        <w:spacing w:before="100"/>
        <w:jc w:val="center"/>
        <w:rPr>
          <w:rFonts w:ascii="Lato" w:hAnsi="Lato" w:cstheme="minorHAnsi"/>
          <w:b/>
          <w:bCs/>
          <w:sz w:val="32"/>
          <w:szCs w:val="32"/>
        </w:rPr>
      </w:pPr>
      <w:bookmarkStart w:id="0" w:name="_Hlk179465720"/>
    </w:p>
    <w:p w14:paraId="5229AA81" w14:textId="0A6946F5" w:rsidR="00F23E04" w:rsidRPr="00CC538A" w:rsidRDefault="00875C55" w:rsidP="00F23E04">
      <w:pPr>
        <w:pStyle w:val="NormalWeb"/>
        <w:spacing w:before="100"/>
        <w:jc w:val="center"/>
        <w:rPr>
          <w:rFonts w:ascii="Lato" w:hAnsi="Lato" w:cstheme="minorHAnsi"/>
          <w:sz w:val="120"/>
          <w:szCs w:val="120"/>
        </w:rPr>
      </w:pPr>
      <w:bookmarkStart w:id="1" w:name="_Hlk212013625"/>
      <w:r w:rsidRPr="00875C55">
        <w:rPr>
          <w:rFonts w:ascii="Lato" w:hAnsi="Lato" w:cstheme="minorHAnsi"/>
          <w:b/>
          <w:bCs/>
          <w:sz w:val="120"/>
          <w:szCs w:val="120"/>
        </w:rPr>
        <w:t>MyKollectOr</w:t>
      </w:r>
      <w:r w:rsidR="00F23E04" w:rsidRPr="001576A7">
        <w:rPr>
          <w:rFonts w:ascii="Lato" w:hAnsi="Lato"/>
          <w:sz w:val="44"/>
          <w:szCs w:val="44"/>
          <w:vertAlign w:val="superscript"/>
        </w:rPr>
        <w:t xml:space="preserve"> </w:t>
      </w:r>
      <w:r w:rsidR="00F23E04" w:rsidRPr="001576A7">
        <w:rPr>
          <w:rFonts w:ascii="Lato" w:hAnsi="Lato"/>
          <w:sz w:val="120"/>
          <w:szCs w:val="120"/>
          <w:vertAlign w:val="superscript"/>
        </w:rPr>
        <w:t>®</w:t>
      </w:r>
    </w:p>
    <w:p w14:paraId="237EE7CA" w14:textId="77777777" w:rsidR="00F23E04" w:rsidRPr="00F23E04" w:rsidRDefault="00F23E04" w:rsidP="00F23E04">
      <w:pPr>
        <w:pStyle w:val="NormalWeb"/>
        <w:spacing w:before="100"/>
        <w:jc w:val="center"/>
        <w:rPr>
          <w:rFonts w:ascii="Lato" w:hAnsi="Lato" w:cstheme="minorHAnsi"/>
          <w:i/>
          <w:iCs/>
          <w:sz w:val="40"/>
          <w:szCs w:val="40"/>
        </w:rPr>
      </w:pPr>
      <w:r w:rsidRPr="00F23E04">
        <w:rPr>
          <w:rFonts w:ascii="Lato" w:hAnsi="Lato" w:cstheme="minorHAnsi"/>
          <w:i/>
          <w:iCs/>
          <w:sz w:val="40"/>
          <w:szCs w:val="40"/>
        </w:rPr>
        <w:t>Une médaille au bout de l’effort</w:t>
      </w:r>
    </w:p>
    <w:p w14:paraId="51B02FB1" w14:textId="788AE4CF" w:rsidR="008C7DE2" w:rsidRDefault="005857AA" w:rsidP="002754AE">
      <w:pPr>
        <w:pStyle w:val="NormalWeb"/>
        <w:spacing w:before="100"/>
        <w:jc w:val="center"/>
        <w:rPr>
          <w:rFonts w:ascii="Lato" w:hAnsi="Lato" w:cstheme="minorHAnsi"/>
          <w:sz w:val="72"/>
          <w:szCs w:val="72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4CF53D6F" wp14:editId="634EEDB7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740015" cy="5160010"/>
            <wp:effectExtent l="0" t="0" r="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15" cy="516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769">
        <w:rPr>
          <w:rFonts w:ascii="Lato" w:hAnsi="Lato" w:cstheme="minorHAnsi"/>
          <w:noProof/>
          <w:sz w:val="72"/>
          <w:szCs w:val="72"/>
        </w:rPr>
        <w:drawing>
          <wp:inline distT="0" distB="0" distL="0" distR="0" wp14:anchorId="2C4AED9A" wp14:editId="0378DE80">
            <wp:extent cx="5259309" cy="5263357"/>
            <wp:effectExtent l="0" t="38100" r="0" b="9017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09" cy="5263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2" w:name="_Hlk211638024"/>
      <w:bookmarkEnd w:id="2"/>
    </w:p>
    <w:p w14:paraId="4E8AE4D3" w14:textId="2BC66334" w:rsidR="007A2250" w:rsidRDefault="007A2250" w:rsidP="007A2250">
      <w:pPr>
        <w:pStyle w:val="NormalWeb"/>
        <w:spacing w:before="100"/>
        <w:jc w:val="center"/>
        <w:rPr>
          <w:rFonts w:ascii="Lato" w:hAnsi="Lato" w:cstheme="minorHAnsi"/>
          <w:sz w:val="72"/>
          <w:szCs w:val="72"/>
        </w:rPr>
      </w:pPr>
      <w:r w:rsidRPr="007A2250">
        <w:rPr>
          <w:rFonts w:ascii="Lato" w:hAnsi="Lato" w:cstheme="minorHAnsi"/>
          <w:sz w:val="72"/>
          <w:szCs w:val="72"/>
        </w:rPr>
        <w:t>Plan de Développement</w:t>
      </w:r>
      <w:bookmarkEnd w:id="1"/>
    </w:p>
    <w:p w14:paraId="4DDB5846" w14:textId="5008FD8A" w:rsidR="00A11021" w:rsidRDefault="007A2250" w:rsidP="007A2250">
      <w:pPr>
        <w:pStyle w:val="NormalWeb"/>
        <w:tabs>
          <w:tab w:val="center" w:pos="4536"/>
          <w:tab w:val="right" w:pos="9072"/>
        </w:tabs>
        <w:spacing w:before="100"/>
        <w:jc w:val="left"/>
        <w:rPr>
          <w:rFonts w:ascii="Lato" w:hAnsi="Lato" w:cstheme="minorHAnsi"/>
          <w:sz w:val="72"/>
          <w:szCs w:val="72"/>
        </w:rPr>
      </w:pPr>
      <w:r>
        <w:rPr>
          <w:rFonts w:ascii="Lato" w:hAnsi="Lato" w:cstheme="minorHAnsi"/>
          <w:sz w:val="72"/>
          <w:szCs w:val="72"/>
        </w:rPr>
        <w:tab/>
      </w:r>
    </w:p>
    <w:p w14:paraId="0560D401" w14:textId="4D0B419B" w:rsidR="00221AAC" w:rsidRPr="00A11021" w:rsidRDefault="00636E31" w:rsidP="00A11021">
      <w:pPr>
        <w:pStyle w:val="Paragraphedeliste"/>
        <w:jc w:val="left"/>
        <w:rPr>
          <w:sz w:val="36"/>
          <w:szCs w:val="36"/>
        </w:rPr>
      </w:pPr>
      <w:r w:rsidRPr="00A11021">
        <w:rPr>
          <w:sz w:val="100"/>
          <w:szCs w:val="100"/>
        </w:rPr>
        <w:br w:type="page"/>
      </w:r>
    </w:p>
    <w:bookmarkEnd w:id="0" w:displacedByCustomXml="next"/>
    <w:sdt>
      <w:sdtPr>
        <w:rPr>
          <w:rFonts w:eastAsiaTheme="minorHAnsi" w:cstheme="minorBidi"/>
          <w:b w:val="0"/>
          <w:color w:val="auto"/>
          <w:sz w:val="20"/>
          <w:szCs w:val="22"/>
          <w:lang w:eastAsia="en-US"/>
        </w:rPr>
        <w:id w:val="-117580596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BF2BE93" w14:textId="36F48094" w:rsidR="00E76D27" w:rsidRDefault="00E76D27" w:rsidP="00E76D27">
          <w:pPr>
            <w:pStyle w:val="En-ttedetabledesmatires"/>
            <w:spacing w:before="100" w:after="100"/>
          </w:pPr>
          <w:r>
            <w:t>Table des matières</w:t>
          </w:r>
        </w:p>
        <w:p w14:paraId="25379940" w14:textId="25A99901" w:rsidR="007A2250" w:rsidRDefault="00E76D27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12538088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🧱</w:t>
            </w:r>
            <w:r w:rsidR="007A2250" w:rsidRPr="00387A34">
              <w:rPr>
                <w:rStyle w:val="Lienhypertexte"/>
                <w:noProof/>
              </w:rPr>
              <w:t xml:space="preserve"> PHASE 1 – Protection &amp; structuration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_Toc212538088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 w:rsidR="00473865">
              <w:rPr>
                <w:noProof/>
                <w:webHidden/>
              </w:rPr>
              <w:t>3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60FEFEAB" w14:textId="29B0761F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89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⚙</w:t>
            </w:r>
            <w:r w:rsidR="007A2250" w:rsidRPr="00387A34">
              <w:rPr>
                <w:rStyle w:val="Lienhypertexte"/>
                <w:noProof/>
              </w:rPr>
              <w:t>️ PHASE 2 – Prototypes &amp; faisabilité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_Toc212538089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317CDED5" w14:textId="122AAB93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90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💼</w:t>
            </w:r>
            <w:r w:rsidR="007A2250" w:rsidRPr="00387A34">
              <w:rPr>
                <w:rStyle w:val="Lienhypertexte"/>
                <w:noProof/>
              </w:rPr>
              <w:t xml:space="preserve"> PHASE 3 – Business, légalité &amp; pré-campagne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_Toc212538090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1E7D5CC2" w14:textId="77A5D8B7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91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🌐</w:t>
            </w:r>
            <w:r w:rsidR="007A2250" w:rsidRPr="00387A34">
              <w:rPr>
                <w:rStyle w:val="Lienhypertexte"/>
                <w:noProof/>
              </w:rPr>
              <w:t xml:space="preserve"> PHASE 4 – Communication &amp; vitrine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_Toc212538091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4A5C4DFA" w14:textId="040E0DFF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92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🚀</w:t>
            </w:r>
            <w:r w:rsidR="007A2250" w:rsidRPr="00387A34">
              <w:rPr>
                <w:rStyle w:val="Lienhypertexte"/>
                <w:noProof/>
              </w:rPr>
              <w:t xml:space="preserve"> PHASE 5 – Campagne de crowdfunding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_Toc212538092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52283EF2" w14:textId="4BA2D014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93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🏗</w:t>
            </w:r>
            <w:r w:rsidR="007A2250" w:rsidRPr="00387A34">
              <w:rPr>
                <w:rStyle w:val="Lienhypertexte"/>
                <w:noProof/>
              </w:rPr>
              <w:t>️ PHASE 6 – Production &amp; installation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_Toc212538093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6D039C8F" w14:textId="12650BDA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94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🏞</w:t>
            </w:r>
            <w:r w:rsidR="007A2250" w:rsidRPr="00387A34">
              <w:rPr>
                <w:rStyle w:val="Lienhypertexte"/>
                <w:noProof/>
              </w:rPr>
              <w:t>️ PHASE 7 – Stèles pilotes &amp; partenariats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_Toc212538094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3E9A0133" w14:textId="7721349C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95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🧾</w:t>
            </w:r>
            <w:r w:rsidR="007A2250" w:rsidRPr="00387A34">
              <w:rPr>
                <w:rStyle w:val="Lienhypertexte"/>
                <w:noProof/>
              </w:rPr>
              <w:t xml:space="preserve"> PHASE 8 – Création &amp; lancement de l’entreprise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_Toc212538095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352CE70E" w14:textId="339FD3C7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96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🎉</w:t>
            </w:r>
            <w:r w:rsidR="007A2250" w:rsidRPr="00387A34">
              <w:rPr>
                <w:rStyle w:val="Lienhypertexte"/>
                <w:noProof/>
              </w:rPr>
              <w:t xml:space="preserve"> PHASE 9 – Lancement officiel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_Toc212538096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16A8E2A6" w14:textId="43E52AF2" w:rsidR="007A2250" w:rsidRDefault="0047386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38097" w:history="1">
            <w:r w:rsidR="007A2250" w:rsidRPr="00387A34">
              <w:rPr>
                <w:rStyle w:val="Lienhypertexte"/>
                <w:rFonts w:ascii="Segoe UI Emoji" w:hAnsi="Segoe UI Emoji" w:cs="Segoe UI Emoji"/>
                <w:noProof/>
              </w:rPr>
              <w:t>🔁</w:t>
            </w:r>
            <w:r w:rsidR="007A2250" w:rsidRPr="00387A34">
              <w:rPr>
                <w:rStyle w:val="Lienhypertexte"/>
                <w:noProof/>
              </w:rPr>
              <w:t xml:space="preserve"> PHASE 10 – Suivi &amp; développement</w:t>
            </w:r>
            <w:r w:rsidR="007A2250">
              <w:rPr>
                <w:noProof/>
                <w:webHidden/>
              </w:rPr>
              <w:tab/>
            </w:r>
            <w:r w:rsidR="007A2250">
              <w:rPr>
                <w:noProof/>
                <w:webHidden/>
              </w:rPr>
              <w:fldChar w:fldCharType="begin"/>
            </w:r>
            <w:r w:rsidR="007A2250">
              <w:rPr>
                <w:noProof/>
                <w:webHidden/>
              </w:rPr>
              <w:instrText xml:space="preserve"> PAGEREF _Toc212538097 \h </w:instrText>
            </w:r>
            <w:r w:rsidR="007A2250">
              <w:rPr>
                <w:noProof/>
                <w:webHidden/>
              </w:rPr>
            </w:r>
            <w:r w:rsidR="007A225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A2250">
              <w:rPr>
                <w:noProof/>
                <w:webHidden/>
              </w:rPr>
              <w:fldChar w:fldCharType="end"/>
            </w:r>
          </w:hyperlink>
        </w:p>
        <w:p w14:paraId="353D295D" w14:textId="680BB69F" w:rsidR="004B64F3" w:rsidRDefault="00E76D27" w:rsidP="004B64F3">
          <w:pPr>
            <w:rPr>
              <w:bCs/>
            </w:rPr>
          </w:pPr>
          <w:r>
            <w:fldChar w:fldCharType="end"/>
          </w:r>
        </w:p>
      </w:sdtContent>
    </w:sdt>
    <w:p w14:paraId="5470E826" w14:textId="77777777" w:rsidR="00C3299A" w:rsidRDefault="00846979" w:rsidP="007A2250">
      <w:pPr>
        <w:pStyle w:val="En-ttedetabledesmatires"/>
        <w:spacing w:before="100" w:after="100"/>
        <w:jc w:val="left"/>
      </w:pPr>
      <w:r>
        <w:br w:type="page"/>
      </w:r>
    </w:p>
    <w:p w14:paraId="54C6F16E" w14:textId="77777777" w:rsidR="007A2250" w:rsidRPr="00075DE3" w:rsidRDefault="007A2250" w:rsidP="007A2250">
      <w:pPr>
        <w:pStyle w:val="Titre2"/>
        <w:jc w:val="left"/>
      </w:pPr>
      <w:bookmarkStart w:id="3" w:name="_Toc212159856"/>
      <w:bookmarkStart w:id="4" w:name="_Toc212538088"/>
      <w:proofErr w:type="gramStart"/>
      <w:r w:rsidRPr="00075DE3">
        <w:rPr>
          <w:rFonts w:ascii="Segoe UI Emoji" w:hAnsi="Segoe UI Emoji" w:cs="Segoe UI Emoji"/>
        </w:rPr>
        <w:lastRenderedPageBreak/>
        <w:t>🧱</w:t>
      </w:r>
      <w:proofErr w:type="gramEnd"/>
      <w:r w:rsidRPr="00075DE3">
        <w:t xml:space="preserve"> PHASE 1 – Protection &amp; structuration</w:t>
      </w:r>
      <w:bookmarkEnd w:id="3"/>
      <w:bookmarkEnd w:id="4"/>
    </w:p>
    <w:p w14:paraId="6F28F348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poser des fondations solides sur les plans juridique, administratif et identitaire afin de sécuriser la marque et le concept avant tout partage externe.</w:t>
      </w:r>
    </w:p>
    <w:p w14:paraId="110A07B2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</w:p>
    <w:p w14:paraId="48D5F8ED" w14:textId="2B0715B8" w:rsidR="007A2250" w:rsidRPr="00075DE3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Créer le dossier juridique et administratif </w:t>
      </w:r>
      <w:r w:rsidRPr="00075DE3">
        <w:rPr>
          <w:rStyle w:val="lev"/>
          <w:rFonts w:ascii="Lato" w:hAnsi="Lato"/>
        </w:rPr>
        <w:t>MyKollectOr</w:t>
      </w:r>
      <w:r w:rsidRPr="00075DE3">
        <w:rPr>
          <w:rFonts w:ascii="Lato" w:hAnsi="Lato"/>
        </w:rPr>
        <w:t xml:space="preserve"> (INPI, contrats, documents légaux)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Déposer la </w:t>
      </w:r>
      <w:r w:rsidRPr="00075DE3">
        <w:rPr>
          <w:rStyle w:val="lev"/>
          <w:rFonts w:ascii="Lato" w:hAnsi="Lato"/>
        </w:rPr>
        <w:t>marque</w:t>
      </w:r>
      <w:r w:rsidRPr="00075DE3">
        <w:rPr>
          <w:rFonts w:ascii="Lato" w:hAnsi="Lato"/>
        </w:rPr>
        <w:t xml:space="preserve"> à l’INPI (classes 14, 20, 25, 41, 42 + 9 à venir)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Envoyer le dossier complet (textes, visuels, concepts) via </w:t>
      </w:r>
      <w:r w:rsidRPr="00075DE3">
        <w:rPr>
          <w:rStyle w:val="lev"/>
          <w:rFonts w:ascii="Lato" w:hAnsi="Lato"/>
        </w:rPr>
        <w:t>enveloppe Soleau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Vérifier la </w:t>
      </w:r>
      <w:r w:rsidRPr="00075DE3">
        <w:rPr>
          <w:rStyle w:val="lev"/>
          <w:rFonts w:ascii="Lato" w:hAnsi="Lato"/>
        </w:rPr>
        <w:t>disponibilité des noms de domaine</w:t>
      </w:r>
      <w:r w:rsidRPr="00075DE3">
        <w:rPr>
          <w:rFonts w:ascii="Lato" w:hAnsi="Lato"/>
        </w:rPr>
        <w:t xml:space="preserve"> et des comptes sur les </w:t>
      </w:r>
      <w:r w:rsidRPr="00075DE3">
        <w:rPr>
          <w:rStyle w:val="lev"/>
          <w:rFonts w:ascii="Lato" w:hAnsi="Lato"/>
        </w:rPr>
        <w:t>réseaux sociaux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Rédiger et faire signer les </w:t>
      </w:r>
      <w:r w:rsidRPr="00075DE3">
        <w:rPr>
          <w:rStyle w:val="lev"/>
          <w:rFonts w:ascii="Lato" w:hAnsi="Lato"/>
        </w:rPr>
        <w:t>NDA (accords de confidentialité)</w:t>
      </w:r>
      <w:r w:rsidRPr="00075DE3">
        <w:rPr>
          <w:rFonts w:ascii="Lato" w:hAnsi="Lato"/>
        </w:rPr>
        <w:t xml:space="preserve"> avant tout partage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Préparer les </w:t>
      </w:r>
      <w:r w:rsidRPr="00075DE3">
        <w:rPr>
          <w:rStyle w:val="lev"/>
          <w:rFonts w:ascii="Lato" w:hAnsi="Lato"/>
        </w:rPr>
        <w:t>statuts prévisionnels</w:t>
      </w:r>
      <w:r w:rsidRPr="00075DE3">
        <w:rPr>
          <w:rFonts w:ascii="Lato" w:hAnsi="Lato"/>
        </w:rPr>
        <w:t xml:space="preserve"> et documents de création d’entreprise</w:t>
      </w:r>
      <w:r w:rsidR="00027730">
        <w:rPr>
          <w:rFonts w:ascii="Lato" w:hAnsi="Lato"/>
        </w:rPr>
        <w:t xml:space="preserve"> – pseudo business plan</w:t>
      </w:r>
    </w:p>
    <w:p w14:paraId="53BB7DF4" w14:textId="77777777" w:rsidR="007A2250" w:rsidRPr="00075DE3" w:rsidRDefault="00473865" w:rsidP="007A2250">
      <w:pPr>
        <w:jc w:val="left"/>
      </w:pPr>
      <w:r>
        <w:pict w14:anchorId="25A49C18">
          <v:rect id="_x0000_i1025" style="width:0;height:1.5pt" o:hrstd="t" o:hr="t" fillcolor="#a0a0a0" stroked="f"/>
        </w:pict>
      </w:r>
    </w:p>
    <w:p w14:paraId="5ADBDC05" w14:textId="77777777" w:rsidR="007A2250" w:rsidRPr="00075DE3" w:rsidRDefault="007A2250" w:rsidP="007A2250">
      <w:pPr>
        <w:pStyle w:val="Titre2"/>
        <w:jc w:val="left"/>
      </w:pPr>
      <w:bookmarkStart w:id="5" w:name="_Toc212159857"/>
      <w:bookmarkStart w:id="6" w:name="_Toc212538089"/>
      <w:r w:rsidRPr="00075DE3">
        <w:rPr>
          <w:rFonts w:ascii="Segoe UI Emoji" w:hAnsi="Segoe UI Emoji" w:cs="Segoe UI Emoji"/>
        </w:rPr>
        <w:t>⚙</w:t>
      </w:r>
      <w:r w:rsidRPr="00075DE3">
        <w:t>️ PHASE 2 – Prototypes &amp; faisabilité</w:t>
      </w:r>
      <w:bookmarkEnd w:id="5"/>
      <w:bookmarkEnd w:id="6"/>
    </w:p>
    <w:p w14:paraId="3F94989D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explorer toutes les options techniques, matérielles et locales pour valider la faisabilité du concept et garantir la cohérence entre design, fabrication et durabilité.</w:t>
      </w:r>
    </w:p>
    <w:p w14:paraId="42AF8EFC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</w:p>
    <w:p w14:paraId="640D2C1E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Lancer les </w:t>
      </w:r>
      <w:r w:rsidRPr="00075DE3">
        <w:rPr>
          <w:rStyle w:val="lev"/>
          <w:rFonts w:ascii="Lato" w:hAnsi="Lato"/>
        </w:rPr>
        <w:t>études de faisabilité</w:t>
      </w:r>
      <w:r w:rsidRPr="00075DE3">
        <w:rPr>
          <w:rFonts w:ascii="Lato" w:hAnsi="Lato"/>
        </w:rPr>
        <w:t xml:space="preserve"> avec les fabricants : fondeurs, packaging, textiles, goodies, scieries locales, CNC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Définir les </w:t>
      </w:r>
      <w:r w:rsidRPr="00075DE3">
        <w:rPr>
          <w:rStyle w:val="lev"/>
          <w:rFonts w:ascii="Lato" w:hAnsi="Lato"/>
        </w:rPr>
        <w:t>devis, MOQ, délais et contraintes techniques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Vérifier la </w:t>
      </w:r>
      <w:r w:rsidRPr="00075DE3">
        <w:rPr>
          <w:rStyle w:val="lev"/>
          <w:rFonts w:ascii="Lato" w:hAnsi="Lato"/>
        </w:rPr>
        <w:t>faisabilité du QR code intégré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Analyser les </w:t>
      </w:r>
      <w:r w:rsidRPr="00075DE3">
        <w:rPr>
          <w:rStyle w:val="lev"/>
          <w:rFonts w:ascii="Lato" w:hAnsi="Lato"/>
        </w:rPr>
        <w:t>contraintes logistiques</w:t>
      </w:r>
      <w:r w:rsidRPr="00075DE3">
        <w:rPr>
          <w:rFonts w:ascii="Lato" w:hAnsi="Lato"/>
        </w:rPr>
        <w:t xml:space="preserve"> (poids, formats, matériaux, transport)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Prendre contact avec les </w:t>
      </w:r>
      <w:r w:rsidRPr="00075DE3">
        <w:rPr>
          <w:rStyle w:val="lev"/>
          <w:rFonts w:ascii="Lato" w:hAnsi="Lato"/>
        </w:rPr>
        <w:t>mairies partenaires potentielles</w:t>
      </w:r>
      <w:r w:rsidRPr="00075DE3">
        <w:rPr>
          <w:rFonts w:ascii="Lato" w:hAnsi="Lato"/>
        </w:rPr>
        <w:t xml:space="preserve"> (Arvieux, Bédoin, Bourg-d’Oisans)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Rechercher les </w:t>
      </w:r>
      <w:r w:rsidRPr="00075DE3">
        <w:rPr>
          <w:rStyle w:val="lev"/>
          <w:rFonts w:ascii="Lato" w:hAnsi="Lato"/>
        </w:rPr>
        <w:t>aides et subventions</w:t>
      </w:r>
      <w:r w:rsidRPr="00075DE3">
        <w:rPr>
          <w:rFonts w:ascii="Lato" w:hAnsi="Lato"/>
        </w:rPr>
        <w:t xml:space="preserve"> auprès de la </w:t>
      </w:r>
      <w:r w:rsidRPr="00075DE3">
        <w:rPr>
          <w:rStyle w:val="lev"/>
          <w:rFonts w:ascii="Lato" w:hAnsi="Lato"/>
        </w:rPr>
        <w:t>CCI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Définir le </w:t>
      </w:r>
      <w:r w:rsidRPr="00075DE3">
        <w:rPr>
          <w:rStyle w:val="lev"/>
          <w:rFonts w:ascii="Lato" w:hAnsi="Lato"/>
        </w:rPr>
        <w:t>cahier des charges de l’écosystème web</w:t>
      </w:r>
      <w:r>
        <w:rPr>
          <w:rStyle w:val="lev"/>
          <w:rFonts w:ascii="Lato" w:hAnsi="Lato"/>
        </w:rPr>
        <w:t xml:space="preserve"> </w:t>
      </w:r>
      <w:r w:rsidRPr="00855BE1">
        <w:rPr>
          <w:rStyle w:val="lev"/>
          <w:rFonts w:ascii="Lato" w:hAnsi="Lato"/>
          <w:b w:val="0"/>
          <w:bCs w:val="0"/>
        </w:rPr>
        <w:t xml:space="preserve">(boutique, chrono , </w:t>
      </w:r>
      <w:proofErr w:type="spellStart"/>
      <w:r w:rsidRPr="00855BE1">
        <w:rPr>
          <w:rStyle w:val="lev"/>
          <w:rFonts w:ascii="Lato" w:hAnsi="Lato"/>
          <w:b w:val="0"/>
          <w:bCs w:val="0"/>
        </w:rPr>
        <w:t>fab</w:t>
      </w:r>
      <w:proofErr w:type="spellEnd"/>
      <w:r w:rsidRPr="00855BE1">
        <w:rPr>
          <w:rStyle w:val="lev"/>
          <w:rFonts w:ascii="Lato" w:hAnsi="Lato"/>
          <w:b w:val="0"/>
          <w:bCs w:val="0"/>
        </w:rPr>
        <w:t>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Intégrer dès cette étape une </w:t>
      </w:r>
      <w:r w:rsidRPr="00075DE3">
        <w:rPr>
          <w:rStyle w:val="lev"/>
          <w:rFonts w:ascii="Lato" w:hAnsi="Lato"/>
        </w:rPr>
        <w:t>approche écoresponsable et locale</w:t>
      </w:r>
    </w:p>
    <w:p w14:paraId="68625B2E" w14:textId="77777777" w:rsidR="007A2250" w:rsidRPr="00075DE3" w:rsidRDefault="00473865" w:rsidP="007A2250">
      <w:pPr>
        <w:jc w:val="left"/>
      </w:pPr>
      <w:r>
        <w:pict w14:anchorId="3705030F">
          <v:rect id="_x0000_i1026" style="width:0;height:1.5pt" o:hrstd="t" o:hr="t" fillcolor="#a0a0a0" stroked="f"/>
        </w:pict>
      </w:r>
    </w:p>
    <w:p w14:paraId="2050DD36" w14:textId="77777777" w:rsidR="007A2250" w:rsidRPr="00075DE3" w:rsidRDefault="007A2250" w:rsidP="007A2250">
      <w:pPr>
        <w:pStyle w:val="Titre2"/>
        <w:jc w:val="left"/>
      </w:pPr>
      <w:bookmarkStart w:id="7" w:name="_Toc212159858"/>
      <w:bookmarkStart w:id="8" w:name="_Toc212538090"/>
      <w:proofErr w:type="gramStart"/>
      <w:r w:rsidRPr="00075DE3">
        <w:rPr>
          <w:rFonts w:ascii="Segoe UI Emoji" w:hAnsi="Segoe UI Emoji" w:cs="Segoe UI Emoji"/>
        </w:rPr>
        <w:t>💼</w:t>
      </w:r>
      <w:proofErr w:type="gramEnd"/>
      <w:r w:rsidRPr="00075DE3">
        <w:t xml:space="preserve"> PHASE 3 – Business, légalité &amp; pré-campagne</w:t>
      </w:r>
      <w:bookmarkEnd w:id="7"/>
      <w:bookmarkEnd w:id="8"/>
    </w:p>
    <w:p w14:paraId="594330DD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structurer le modèle économique, poser les bases juridiques et affirmer l’identité de marque avant le lancement public.</w:t>
      </w:r>
    </w:p>
    <w:p w14:paraId="01B67CBC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</w:p>
    <w:p w14:paraId="50DBE1BB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Finaliser le </w:t>
      </w:r>
      <w:r w:rsidRPr="00075DE3">
        <w:rPr>
          <w:rStyle w:val="lev"/>
          <w:rFonts w:ascii="Lato" w:hAnsi="Lato"/>
        </w:rPr>
        <w:t>business plan complet</w:t>
      </w:r>
      <w:r w:rsidRPr="00075DE3">
        <w:rPr>
          <w:rFonts w:ascii="Lato" w:hAnsi="Lato"/>
        </w:rPr>
        <w:t xml:space="preserve"> (coûts, marges, seuil, budget com’)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Étudier le </w:t>
      </w:r>
      <w:r w:rsidRPr="00075DE3">
        <w:rPr>
          <w:rStyle w:val="lev"/>
          <w:rFonts w:ascii="Lato" w:hAnsi="Lato"/>
        </w:rPr>
        <w:t>positionnement prix et la perception client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Créer les </w:t>
      </w:r>
      <w:r w:rsidRPr="00075DE3">
        <w:rPr>
          <w:rStyle w:val="lev"/>
          <w:rFonts w:ascii="Lato" w:hAnsi="Lato"/>
        </w:rPr>
        <w:t>contrats fournisseurs et partenaires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Élaborer l</w:t>
      </w:r>
      <w:r>
        <w:rPr>
          <w:rFonts w:ascii="Lato" w:hAnsi="Lato"/>
        </w:rPr>
        <w:t>a communication</w:t>
      </w:r>
      <w:r w:rsidRPr="00075DE3">
        <w:rPr>
          <w:rStyle w:val="lev"/>
          <w:rFonts w:ascii="Lato" w:hAnsi="Lato"/>
        </w:rPr>
        <w:t xml:space="preserve"> </w:t>
      </w:r>
      <w:r>
        <w:rPr>
          <w:rStyle w:val="lev"/>
          <w:rFonts w:ascii="Lato" w:hAnsi="Lato"/>
        </w:rPr>
        <w:t>sponsors / subvention /</w:t>
      </w:r>
      <w:r w:rsidRPr="00075DE3">
        <w:rPr>
          <w:rStyle w:val="lev"/>
          <w:rFonts w:ascii="Lato" w:hAnsi="Lato"/>
        </w:rPr>
        <w:t>mairie</w:t>
      </w:r>
      <w:r w:rsidRPr="00075DE3">
        <w:rPr>
          <w:rFonts w:ascii="Lato" w:hAnsi="Lato"/>
        </w:rPr>
        <w:t xml:space="preserve"> (plaquette, visuels, engagement local)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Définir les </w:t>
      </w:r>
      <w:r w:rsidRPr="00075DE3">
        <w:rPr>
          <w:rStyle w:val="lev"/>
          <w:rFonts w:ascii="Lato" w:hAnsi="Lato"/>
        </w:rPr>
        <w:t>valeurs, le ton et l’identité de marque</w:t>
      </w:r>
      <w:r w:rsidRPr="00075DE3">
        <w:rPr>
          <w:rFonts w:ascii="Lato" w:hAnsi="Lato"/>
        </w:rPr>
        <w:t xml:space="preserve"> (charte graphique, </w:t>
      </w:r>
      <w:proofErr w:type="spellStart"/>
      <w:r w:rsidRPr="00075DE3">
        <w:rPr>
          <w:rFonts w:ascii="Lato" w:hAnsi="Lato"/>
        </w:rPr>
        <w:t>baseline</w:t>
      </w:r>
      <w:proofErr w:type="spellEnd"/>
      <w:r w:rsidRPr="00075DE3">
        <w:rPr>
          <w:rFonts w:ascii="Lato" w:hAnsi="Lato"/>
        </w:rPr>
        <w:t>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Déployer le </w:t>
      </w:r>
      <w:r w:rsidRPr="00075DE3">
        <w:rPr>
          <w:rStyle w:val="lev"/>
          <w:rFonts w:ascii="Lato" w:hAnsi="Lato"/>
        </w:rPr>
        <w:t>site vitrine</w:t>
      </w:r>
      <w:r w:rsidRPr="00075DE3">
        <w:rPr>
          <w:rFonts w:ascii="Lato" w:hAnsi="Lato"/>
        </w:rPr>
        <w:t xml:space="preserve"> (nom de domaine, structure UX/UI, premières pages)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Définir le </w:t>
      </w:r>
      <w:r w:rsidRPr="00075DE3">
        <w:rPr>
          <w:rStyle w:val="lev"/>
          <w:rFonts w:ascii="Lato" w:hAnsi="Lato"/>
        </w:rPr>
        <w:t>pack crowdfunding</w:t>
      </w:r>
      <w:r w:rsidRPr="00075DE3">
        <w:rPr>
          <w:rFonts w:ascii="Lato" w:hAnsi="Lato"/>
        </w:rPr>
        <w:t xml:space="preserve"> et </w:t>
      </w:r>
      <w:r>
        <w:rPr>
          <w:rFonts w:ascii="Lato" w:hAnsi="Lato"/>
        </w:rPr>
        <w:t>définir</w:t>
      </w:r>
      <w:r w:rsidRPr="00075DE3">
        <w:rPr>
          <w:rFonts w:ascii="Lato" w:hAnsi="Lato"/>
        </w:rPr>
        <w:t xml:space="preserve"> la </w:t>
      </w:r>
      <w:r w:rsidRPr="00075DE3">
        <w:rPr>
          <w:rStyle w:val="lev"/>
          <w:rFonts w:ascii="Lato" w:hAnsi="Lato"/>
        </w:rPr>
        <w:t>plateforme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Sélectionner les </w:t>
      </w:r>
      <w:r w:rsidRPr="00075DE3">
        <w:rPr>
          <w:rStyle w:val="lev"/>
          <w:rFonts w:ascii="Lato" w:hAnsi="Lato"/>
        </w:rPr>
        <w:t>fabricants principaux</w:t>
      </w:r>
      <w:r w:rsidRPr="00075DE3">
        <w:rPr>
          <w:rFonts w:ascii="Lato" w:hAnsi="Lato"/>
        </w:rPr>
        <w:t xml:space="preserve"> (médailles, goodies, textiles, cadres)</w:t>
      </w:r>
    </w:p>
    <w:p w14:paraId="1E6FADF0" w14:textId="77777777" w:rsidR="007A2250" w:rsidRPr="00075DE3" w:rsidRDefault="00473865" w:rsidP="007A2250">
      <w:pPr>
        <w:jc w:val="left"/>
      </w:pPr>
      <w:r>
        <w:pict w14:anchorId="56533515">
          <v:rect id="_x0000_i1027" style="width:0;height:1.5pt" o:hrstd="t" o:hr="t" fillcolor="#a0a0a0" stroked="f"/>
        </w:pict>
      </w:r>
    </w:p>
    <w:p w14:paraId="3D7082FD" w14:textId="77777777" w:rsidR="007A2250" w:rsidRPr="00075DE3" w:rsidRDefault="007A2250" w:rsidP="007A2250">
      <w:pPr>
        <w:pStyle w:val="Titre2"/>
        <w:jc w:val="left"/>
      </w:pPr>
      <w:bookmarkStart w:id="9" w:name="_Toc212159859"/>
      <w:bookmarkStart w:id="10" w:name="_Toc212538091"/>
      <w:proofErr w:type="gramStart"/>
      <w:r w:rsidRPr="00075DE3">
        <w:rPr>
          <w:rFonts w:ascii="Segoe UI Emoji" w:hAnsi="Segoe UI Emoji" w:cs="Segoe UI Emoji"/>
        </w:rPr>
        <w:lastRenderedPageBreak/>
        <w:t>🌐</w:t>
      </w:r>
      <w:proofErr w:type="gramEnd"/>
      <w:r w:rsidRPr="00075DE3">
        <w:t xml:space="preserve"> PHASE 4 – Communication &amp; vitrine</w:t>
      </w:r>
      <w:bookmarkEnd w:id="9"/>
      <w:bookmarkEnd w:id="10"/>
    </w:p>
    <w:p w14:paraId="205E0399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rendre le projet visible, cohérent et attractif avant la campagne, en installant une image de marque forte et un univers identifiable.</w:t>
      </w:r>
    </w:p>
    <w:p w14:paraId="51BCB655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</w:p>
    <w:p w14:paraId="4FABCC18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proofErr w:type="gramStart"/>
      <w:r w:rsidRPr="00075DE3">
        <w:rPr>
          <w:rFonts w:ascii="Segoe UI Emoji" w:hAnsi="Segoe UI Emoji" w:cs="Segoe UI Emoji"/>
        </w:rPr>
        <w:t>🔲</w:t>
      </w:r>
      <w:proofErr w:type="gramEnd"/>
      <w:r w:rsidRPr="00075DE3">
        <w:rPr>
          <w:rFonts w:ascii="Lato" w:hAnsi="Lato"/>
        </w:rPr>
        <w:t xml:space="preserve"> Dé</w:t>
      </w:r>
      <w:r>
        <w:rPr>
          <w:rFonts w:ascii="Lato" w:hAnsi="Lato"/>
        </w:rPr>
        <w:t>velopper</w:t>
      </w:r>
      <w:r w:rsidRPr="00075DE3">
        <w:rPr>
          <w:rFonts w:ascii="Lato" w:hAnsi="Lato"/>
        </w:rPr>
        <w:t xml:space="preserve"> l’</w:t>
      </w:r>
      <w:r w:rsidRPr="00075DE3">
        <w:rPr>
          <w:rStyle w:val="lev"/>
          <w:rFonts w:ascii="Lato" w:hAnsi="Lato"/>
        </w:rPr>
        <w:t>écosystème digital complet</w:t>
      </w:r>
      <w:r w:rsidRPr="00075DE3">
        <w:rPr>
          <w:rFonts w:ascii="Lato" w:hAnsi="Lato"/>
        </w:rPr>
        <w:t xml:space="preserve"> (site, sous-domaines, </w:t>
      </w:r>
      <w:proofErr w:type="spellStart"/>
      <w:r w:rsidRPr="00075DE3">
        <w:rPr>
          <w:rFonts w:ascii="Lato" w:hAnsi="Lato"/>
        </w:rPr>
        <w:t>tracking</w:t>
      </w:r>
      <w:proofErr w:type="spellEnd"/>
      <w:r w:rsidRPr="00075DE3">
        <w:rPr>
          <w:rFonts w:ascii="Lato" w:hAnsi="Lato"/>
        </w:rPr>
        <w:t>, QR tests)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Créer et animer les </w:t>
      </w:r>
      <w:r w:rsidRPr="00075DE3">
        <w:rPr>
          <w:rStyle w:val="lev"/>
          <w:rFonts w:ascii="Lato" w:hAnsi="Lato"/>
        </w:rPr>
        <w:t>réseaux sociaux</w:t>
      </w:r>
      <w:r w:rsidRPr="00075DE3">
        <w:rPr>
          <w:rFonts w:ascii="Lato" w:hAnsi="Lato"/>
        </w:rPr>
        <w:t xml:space="preserve"> (Facebook, Instagram, LinkedIn)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Lancer la </w:t>
      </w:r>
      <w:r w:rsidRPr="00075DE3">
        <w:rPr>
          <w:rStyle w:val="lev"/>
          <w:rFonts w:ascii="Lato" w:hAnsi="Lato"/>
        </w:rPr>
        <w:t>campagne presse locale et spécialisée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Déclarer les </w:t>
      </w:r>
      <w:r w:rsidRPr="00075DE3">
        <w:rPr>
          <w:rStyle w:val="lev"/>
          <w:rFonts w:ascii="Lato" w:hAnsi="Lato"/>
        </w:rPr>
        <w:t>installations de stèles</w:t>
      </w:r>
      <w:r w:rsidRPr="00075DE3">
        <w:rPr>
          <w:rFonts w:ascii="Lato" w:hAnsi="Lato"/>
        </w:rPr>
        <w:t xml:space="preserve"> auprès des mairies partenaires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Produire les </w:t>
      </w:r>
      <w:r w:rsidRPr="00075DE3">
        <w:rPr>
          <w:rStyle w:val="lev"/>
          <w:rFonts w:ascii="Lato" w:hAnsi="Lato"/>
        </w:rPr>
        <w:t>supports promotionnels</w:t>
      </w:r>
      <w:r w:rsidRPr="00075DE3">
        <w:rPr>
          <w:rFonts w:ascii="Lato" w:hAnsi="Lato"/>
        </w:rPr>
        <w:t xml:space="preserve"> (maillots, kakemonos, </w:t>
      </w:r>
      <w:proofErr w:type="spellStart"/>
      <w:r w:rsidRPr="00075DE3">
        <w:rPr>
          <w:rFonts w:ascii="Lato" w:hAnsi="Lato"/>
        </w:rPr>
        <w:t>trifonctions</w:t>
      </w:r>
      <w:proofErr w:type="spellEnd"/>
      <w:r w:rsidRPr="00075DE3">
        <w:rPr>
          <w:rFonts w:ascii="Lato" w:hAnsi="Lato"/>
        </w:rPr>
        <w:t>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Créer les </w:t>
      </w:r>
      <w:r w:rsidRPr="00075DE3">
        <w:rPr>
          <w:rStyle w:val="lev"/>
          <w:rFonts w:ascii="Lato" w:hAnsi="Lato"/>
        </w:rPr>
        <w:t>premiers prototypes physiques</w:t>
      </w:r>
      <w:r w:rsidRPr="00075DE3">
        <w:rPr>
          <w:rFonts w:ascii="Lato" w:hAnsi="Lato"/>
        </w:rPr>
        <w:t xml:space="preserve"> (médaille, porte-médaille, cadre)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Lancer le </w:t>
      </w:r>
      <w:r w:rsidRPr="00075DE3">
        <w:rPr>
          <w:rStyle w:val="lev"/>
          <w:rFonts w:ascii="Lato" w:hAnsi="Lato"/>
        </w:rPr>
        <w:t>prototypage des 3 premières médailles</w:t>
      </w:r>
    </w:p>
    <w:p w14:paraId="0CC1A02B" w14:textId="77777777" w:rsidR="007A2250" w:rsidRPr="00075DE3" w:rsidRDefault="00473865" w:rsidP="007A2250">
      <w:pPr>
        <w:jc w:val="left"/>
      </w:pPr>
      <w:r>
        <w:pict w14:anchorId="51285047">
          <v:rect id="_x0000_i1028" style="width:0;height:1.5pt" o:hrstd="t" o:hr="t" fillcolor="#a0a0a0" stroked="f"/>
        </w:pict>
      </w:r>
    </w:p>
    <w:p w14:paraId="7B2A573A" w14:textId="77777777" w:rsidR="007A2250" w:rsidRPr="00075DE3" w:rsidRDefault="007A2250" w:rsidP="007A2250">
      <w:pPr>
        <w:pStyle w:val="Titre2"/>
        <w:jc w:val="left"/>
      </w:pPr>
      <w:bookmarkStart w:id="11" w:name="_Toc212159860"/>
      <w:bookmarkStart w:id="12" w:name="_Toc212538092"/>
      <w:proofErr w:type="gramStart"/>
      <w:r w:rsidRPr="00075DE3">
        <w:rPr>
          <w:rFonts w:ascii="Segoe UI Emoji" w:hAnsi="Segoe UI Emoji" w:cs="Segoe UI Emoji"/>
        </w:rPr>
        <w:t>🚀</w:t>
      </w:r>
      <w:proofErr w:type="gramEnd"/>
      <w:r w:rsidRPr="00075DE3">
        <w:t xml:space="preserve"> PHASE 5 – Campagne de crowdfunding</w:t>
      </w:r>
      <w:bookmarkEnd w:id="11"/>
      <w:bookmarkEnd w:id="12"/>
    </w:p>
    <w:p w14:paraId="22614276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fédérer une communauté autour du projet, valider le marché et financer la première production tout en créant un élan médiatique.</w:t>
      </w:r>
    </w:p>
    <w:p w14:paraId="083F5C0C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</w:p>
    <w:p w14:paraId="01BAEE29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proofErr w:type="gramStart"/>
      <w:r w:rsidRPr="00075DE3">
        <w:rPr>
          <w:rFonts w:ascii="Segoe UI Emoji" w:hAnsi="Segoe UI Emoji" w:cs="Segoe UI Emoji"/>
        </w:rPr>
        <w:t>🔲</w:t>
      </w:r>
      <w:proofErr w:type="gramEnd"/>
      <w:r w:rsidRPr="00075DE3">
        <w:rPr>
          <w:rFonts w:ascii="Lato" w:hAnsi="Lato"/>
        </w:rPr>
        <w:t xml:space="preserve"> Préparer la </w:t>
      </w:r>
      <w:r w:rsidRPr="00075DE3">
        <w:rPr>
          <w:rStyle w:val="lev"/>
          <w:rFonts w:ascii="Lato" w:hAnsi="Lato"/>
        </w:rPr>
        <w:t>page de campagne</w:t>
      </w:r>
      <w:r w:rsidRPr="00075DE3">
        <w:rPr>
          <w:rFonts w:ascii="Lato" w:hAnsi="Lato"/>
        </w:rPr>
        <w:t xml:space="preserve"> (histoire, visuels, packs, stèle test)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Lancer la </w:t>
      </w:r>
      <w:r w:rsidRPr="00075DE3">
        <w:rPr>
          <w:rStyle w:val="lev"/>
          <w:rFonts w:ascii="Lato" w:hAnsi="Lato"/>
        </w:rPr>
        <w:t>promotion active</w:t>
      </w:r>
      <w:r w:rsidRPr="00075DE3">
        <w:rPr>
          <w:rFonts w:ascii="Lato" w:hAnsi="Lato"/>
        </w:rPr>
        <w:t xml:space="preserve"> sur les réseaux et médias locaux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Organiser la </w:t>
      </w:r>
      <w:r w:rsidRPr="00075DE3">
        <w:rPr>
          <w:rStyle w:val="lev"/>
          <w:rFonts w:ascii="Lato" w:hAnsi="Lato"/>
        </w:rPr>
        <w:t>logistique des contreparties</w:t>
      </w:r>
      <w:r w:rsidRPr="00075DE3">
        <w:rPr>
          <w:rFonts w:ascii="Lato" w:hAnsi="Lato"/>
        </w:rPr>
        <w:t xml:space="preserve"> (quantités, emballages, délais)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Gérer le </w:t>
      </w:r>
      <w:r w:rsidRPr="00075DE3">
        <w:rPr>
          <w:rStyle w:val="lev"/>
          <w:rFonts w:ascii="Lato" w:hAnsi="Lato"/>
        </w:rPr>
        <w:t>support contributeurs</w:t>
      </w:r>
      <w:r w:rsidRPr="00075DE3">
        <w:rPr>
          <w:rFonts w:ascii="Lato" w:hAnsi="Lato"/>
        </w:rPr>
        <w:t xml:space="preserve"> en temps réel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Communiquer régulièrement avec la </w:t>
      </w:r>
      <w:r w:rsidRPr="00075DE3">
        <w:rPr>
          <w:rStyle w:val="lev"/>
          <w:rFonts w:ascii="Lato" w:hAnsi="Lato"/>
        </w:rPr>
        <w:t>presse</w:t>
      </w:r>
      <w:r w:rsidRPr="00075DE3">
        <w:rPr>
          <w:rFonts w:ascii="Lato" w:hAnsi="Lato"/>
        </w:rPr>
        <w:t xml:space="preserve"> pendant la campagne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Finaliser le </w:t>
      </w:r>
      <w:r w:rsidRPr="00075DE3">
        <w:rPr>
          <w:rStyle w:val="lev"/>
          <w:rFonts w:ascii="Lato" w:hAnsi="Lato"/>
        </w:rPr>
        <w:t>cahier des charges des stèles</w:t>
      </w:r>
      <w:r w:rsidRPr="00075DE3">
        <w:rPr>
          <w:rFonts w:ascii="Lato" w:hAnsi="Lato"/>
        </w:rPr>
        <w:t xml:space="preserve"> (dimensions, matériaux, pose, entretien)</w:t>
      </w:r>
    </w:p>
    <w:p w14:paraId="7B4F5E67" w14:textId="77777777" w:rsidR="007A2250" w:rsidRPr="00075DE3" w:rsidRDefault="00473865" w:rsidP="007A2250">
      <w:pPr>
        <w:jc w:val="left"/>
      </w:pPr>
      <w:r>
        <w:pict w14:anchorId="129C91FB">
          <v:rect id="_x0000_i1029" style="width:0;height:1.5pt" o:hrstd="t" o:hr="t" fillcolor="#a0a0a0" stroked="f"/>
        </w:pict>
      </w:r>
    </w:p>
    <w:p w14:paraId="2EE58883" w14:textId="77777777" w:rsidR="007A2250" w:rsidRPr="00075DE3" w:rsidRDefault="007A2250" w:rsidP="007A2250">
      <w:pPr>
        <w:pStyle w:val="Titre2"/>
        <w:jc w:val="left"/>
      </w:pPr>
      <w:bookmarkStart w:id="13" w:name="_Toc212159861"/>
      <w:bookmarkStart w:id="14" w:name="_Toc212538093"/>
      <w:proofErr w:type="gramStart"/>
      <w:r w:rsidRPr="00075DE3">
        <w:rPr>
          <w:rFonts w:ascii="Segoe UI Emoji" w:hAnsi="Segoe UI Emoji" w:cs="Segoe UI Emoji"/>
        </w:rPr>
        <w:t>🏗</w:t>
      </w:r>
      <w:proofErr w:type="gramEnd"/>
      <w:r w:rsidRPr="00075DE3">
        <w:t>️ PHASE 6 – Production &amp; installation</w:t>
      </w:r>
      <w:bookmarkEnd w:id="13"/>
      <w:bookmarkEnd w:id="14"/>
    </w:p>
    <w:p w14:paraId="36B2D425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transformer le concept en réalité en produisant les premiers exemplaires conformes, durables et esthétiques.</w:t>
      </w:r>
    </w:p>
    <w:p w14:paraId="05815F05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</w:p>
    <w:p w14:paraId="4F26F28C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Concevoir un </w:t>
      </w:r>
      <w:r w:rsidRPr="00075DE3">
        <w:rPr>
          <w:rStyle w:val="lev"/>
          <w:rFonts w:ascii="Lato" w:hAnsi="Lato"/>
        </w:rPr>
        <w:t>prototype de stèle grandeur nature (1:1)</w:t>
      </w:r>
      <w:r w:rsidRPr="00075DE3">
        <w:rPr>
          <w:rFonts w:ascii="Lato" w:hAnsi="Lato"/>
        </w:rPr>
        <w:t xml:space="preserve"> pour validation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Finaliser le </w:t>
      </w:r>
      <w:r w:rsidRPr="00075DE3">
        <w:rPr>
          <w:rStyle w:val="lev"/>
          <w:rFonts w:ascii="Lato" w:hAnsi="Lato"/>
        </w:rPr>
        <w:t>moule</w:t>
      </w:r>
      <w:r w:rsidRPr="00075DE3">
        <w:rPr>
          <w:rFonts w:ascii="Lato" w:hAnsi="Lato"/>
        </w:rPr>
        <w:t xml:space="preserve"> (béton fibré / résine / fibre)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Lancer la </w:t>
      </w:r>
      <w:r w:rsidRPr="00075DE3">
        <w:rPr>
          <w:rStyle w:val="lev"/>
          <w:rFonts w:ascii="Lato" w:hAnsi="Lato"/>
        </w:rPr>
        <w:t>production série</w:t>
      </w:r>
      <w:r w:rsidRPr="00075DE3">
        <w:rPr>
          <w:rFonts w:ascii="Lato" w:hAnsi="Lato"/>
        </w:rPr>
        <w:t xml:space="preserve"> (médailles, supports, goodies, textiles, cadres)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Effectuer des </w:t>
      </w:r>
      <w:r w:rsidRPr="00075DE3">
        <w:rPr>
          <w:rStyle w:val="lev"/>
          <w:rFonts w:ascii="Lato" w:hAnsi="Lato"/>
        </w:rPr>
        <w:t>tests utilisateurs</w:t>
      </w:r>
      <w:r w:rsidRPr="00075DE3">
        <w:rPr>
          <w:rFonts w:ascii="Lato" w:hAnsi="Lato"/>
        </w:rPr>
        <w:t xml:space="preserve"> avant validation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Vérifier la </w:t>
      </w:r>
      <w:r w:rsidRPr="00075DE3">
        <w:rPr>
          <w:rStyle w:val="lev"/>
          <w:rFonts w:ascii="Lato" w:hAnsi="Lato"/>
        </w:rPr>
        <w:t>conformité technique et visuelle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Créer le </w:t>
      </w:r>
      <w:r w:rsidRPr="00075DE3">
        <w:rPr>
          <w:rStyle w:val="lev"/>
          <w:rFonts w:ascii="Lato" w:hAnsi="Lato"/>
        </w:rPr>
        <w:t>packaging écoresponsable</w:t>
      </w:r>
      <w:r w:rsidRPr="00075DE3">
        <w:rPr>
          <w:rFonts w:ascii="Lato" w:hAnsi="Lato"/>
        </w:rPr>
        <w:t xml:space="preserve"> (bois local, PLA recyclé, zéro plastique)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Organiser la </w:t>
      </w:r>
      <w:r w:rsidRPr="00075DE3">
        <w:rPr>
          <w:rStyle w:val="lev"/>
          <w:rFonts w:ascii="Lato" w:hAnsi="Lato"/>
        </w:rPr>
        <w:t>logistique</w:t>
      </w:r>
      <w:r w:rsidRPr="00075DE3">
        <w:rPr>
          <w:rFonts w:ascii="Lato" w:hAnsi="Lato"/>
        </w:rPr>
        <w:t xml:space="preserve"> (stockage, transport, livraison, suivi)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Rédiger le </w:t>
      </w:r>
      <w:r w:rsidRPr="00075DE3">
        <w:rPr>
          <w:rStyle w:val="lev"/>
          <w:rFonts w:ascii="Lato" w:hAnsi="Lato"/>
        </w:rPr>
        <w:t>manuel d’entretien</w:t>
      </w:r>
      <w:r w:rsidRPr="00075DE3">
        <w:rPr>
          <w:rFonts w:ascii="Lato" w:hAnsi="Lato"/>
        </w:rPr>
        <w:t xml:space="preserve"> des stèles pour les mairies</w:t>
      </w:r>
    </w:p>
    <w:p w14:paraId="2433B363" w14:textId="77777777" w:rsidR="007A2250" w:rsidRPr="00075DE3" w:rsidRDefault="00473865" w:rsidP="007A2250">
      <w:pPr>
        <w:jc w:val="left"/>
      </w:pPr>
      <w:r>
        <w:pict w14:anchorId="1B990A06">
          <v:rect id="_x0000_i1030" style="width:0;height:1.5pt" o:hrstd="t" o:hr="t" fillcolor="#a0a0a0" stroked="f"/>
        </w:pict>
      </w:r>
    </w:p>
    <w:p w14:paraId="6E759E3A" w14:textId="77777777" w:rsidR="007A2250" w:rsidRDefault="007A2250" w:rsidP="007A2250">
      <w:pPr>
        <w:spacing w:before="0" w:beforeAutospacing="0" w:after="160" w:afterAutospacing="0" w:line="259" w:lineRule="auto"/>
        <w:contextualSpacing w:val="0"/>
        <w:jc w:val="left"/>
        <w:rPr>
          <w:rFonts w:ascii="Segoe UI Emoji" w:hAnsi="Segoe UI Emoji" w:cs="Segoe UI Emoji"/>
          <w:b/>
          <w:bCs/>
          <w:color w:val="155A89"/>
          <w:sz w:val="36"/>
          <w:szCs w:val="26"/>
        </w:rPr>
      </w:pPr>
      <w:bookmarkStart w:id="15" w:name="_Toc212159862"/>
      <w:r>
        <w:rPr>
          <w:rFonts w:ascii="Segoe UI Emoji" w:hAnsi="Segoe UI Emoji" w:cs="Segoe UI Emoji"/>
        </w:rPr>
        <w:br w:type="page"/>
      </w:r>
    </w:p>
    <w:p w14:paraId="3143F8EE" w14:textId="77777777" w:rsidR="007A2250" w:rsidRPr="00075DE3" w:rsidRDefault="007A2250" w:rsidP="007A2250">
      <w:pPr>
        <w:pStyle w:val="Titre2"/>
        <w:jc w:val="left"/>
      </w:pPr>
      <w:bookmarkStart w:id="16" w:name="_Toc212538094"/>
      <w:proofErr w:type="gramStart"/>
      <w:r w:rsidRPr="00075DE3">
        <w:rPr>
          <w:rFonts w:ascii="Segoe UI Emoji" w:hAnsi="Segoe UI Emoji" w:cs="Segoe UI Emoji"/>
        </w:rPr>
        <w:lastRenderedPageBreak/>
        <w:t>🏞</w:t>
      </w:r>
      <w:proofErr w:type="gramEnd"/>
      <w:r w:rsidRPr="00075DE3">
        <w:t>️ PHASE 7 – Stèles pilotes &amp; partenariats</w:t>
      </w:r>
      <w:bookmarkEnd w:id="15"/>
      <w:bookmarkEnd w:id="16"/>
    </w:p>
    <w:p w14:paraId="17B17EA2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ancrer le projet sur le terrain avec les premières installations officielles, et valider le concept en conditions réelles.</w:t>
      </w:r>
    </w:p>
    <w:p w14:paraId="0F53BADC" w14:textId="77777777" w:rsidR="007A2250" w:rsidRDefault="007A2250" w:rsidP="007A2250">
      <w:pPr>
        <w:pStyle w:val="NormalWeb"/>
        <w:jc w:val="left"/>
        <w:rPr>
          <w:rFonts w:ascii="Lato" w:hAnsi="Lato"/>
        </w:rPr>
      </w:pPr>
    </w:p>
    <w:p w14:paraId="1A3451A2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proofErr w:type="gramStart"/>
      <w:r w:rsidRPr="00075DE3">
        <w:rPr>
          <w:rFonts w:ascii="Segoe UI Emoji" w:hAnsi="Segoe UI Emoji" w:cs="Segoe UI Emoji"/>
        </w:rPr>
        <w:t>🔲</w:t>
      </w:r>
      <w:proofErr w:type="gramEnd"/>
      <w:r w:rsidRPr="00075DE3">
        <w:rPr>
          <w:rFonts w:ascii="Lato" w:hAnsi="Lato"/>
        </w:rPr>
        <w:t xml:space="preserve"> Obtenir les </w:t>
      </w:r>
      <w:r w:rsidRPr="00075DE3">
        <w:rPr>
          <w:rStyle w:val="lev"/>
          <w:rFonts w:ascii="Lato" w:hAnsi="Lato"/>
        </w:rPr>
        <w:t>autorisations</w:t>
      </w:r>
      <w:r w:rsidRPr="00075DE3">
        <w:rPr>
          <w:rFonts w:ascii="Lato" w:hAnsi="Lato"/>
        </w:rPr>
        <w:t xml:space="preserve"> et signer les </w:t>
      </w:r>
      <w:r w:rsidRPr="00075DE3">
        <w:rPr>
          <w:rStyle w:val="lev"/>
          <w:rFonts w:ascii="Lato" w:hAnsi="Lato"/>
        </w:rPr>
        <w:t>conventions mairie</w:t>
      </w:r>
    </w:p>
    <w:p w14:paraId="642C60CF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proofErr w:type="gramStart"/>
      <w:r w:rsidRPr="00075DE3">
        <w:rPr>
          <w:rFonts w:ascii="Segoe UI Emoji" w:hAnsi="Segoe UI Emoji" w:cs="Segoe UI Emoji"/>
        </w:rPr>
        <w:t>🔲</w:t>
      </w:r>
      <w:proofErr w:type="gramEnd"/>
      <w:r w:rsidRPr="00075DE3">
        <w:rPr>
          <w:rFonts w:ascii="Lato" w:hAnsi="Lato"/>
        </w:rPr>
        <w:t xml:space="preserve"> Installer les </w:t>
      </w:r>
      <w:r w:rsidRPr="00075DE3">
        <w:rPr>
          <w:rStyle w:val="lev"/>
          <w:rFonts w:ascii="Lato" w:hAnsi="Lato"/>
        </w:rPr>
        <w:t>3 premières stèles pilotes</w:t>
      </w:r>
      <w:r w:rsidRPr="00075DE3">
        <w:rPr>
          <w:rFonts w:ascii="Lato" w:hAnsi="Lato"/>
        </w:rPr>
        <w:t xml:space="preserve"> sur des sites emblématiques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Vérifier la </w:t>
      </w:r>
      <w:r w:rsidRPr="00075DE3">
        <w:rPr>
          <w:rStyle w:val="lev"/>
          <w:rFonts w:ascii="Lato" w:hAnsi="Lato"/>
        </w:rPr>
        <w:t>solidité, lisibilité et intégration paysagère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Évaluer la </w:t>
      </w:r>
      <w:r w:rsidRPr="00075DE3">
        <w:rPr>
          <w:rStyle w:val="lev"/>
          <w:rFonts w:ascii="Lato" w:hAnsi="Lato"/>
        </w:rPr>
        <w:t>perception publique</w:t>
      </w:r>
      <w:r w:rsidRPr="00075DE3">
        <w:rPr>
          <w:rFonts w:ascii="Lato" w:hAnsi="Lato"/>
        </w:rPr>
        <w:t xml:space="preserve"> et la fréquentation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Signer les </w:t>
      </w:r>
      <w:r w:rsidRPr="00075DE3">
        <w:rPr>
          <w:rStyle w:val="lev"/>
          <w:rFonts w:ascii="Lato" w:hAnsi="Lato"/>
        </w:rPr>
        <w:t>premiers partenariats officiels</w:t>
      </w:r>
      <w:r w:rsidRPr="00075DE3">
        <w:rPr>
          <w:rFonts w:ascii="Lato" w:hAnsi="Lato"/>
        </w:rPr>
        <w:t xml:space="preserve"> (mairies, offices de tourisme, FFR, clubs)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Filmer et photographier les installations pour la communication</w:t>
      </w:r>
    </w:p>
    <w:p w14:paraId="158ABE71" w14:textId="77777777" w:rsidR="007A2250" w:rsidRPr="00075DE3" w:rsidRDefault="00473865" w:rsidP="007A2250">
      <w:pPr>
        <w:jc w:val="left"/>
      </w:pPr>
      <w:r>
        <w:pict w14:anchorId="592258BA">
          <v:rect id="_x0000_i1031" style="width:0;height:1.5pt" o:hrstd="t" o:hr="t" fillcolor="#a0a0a0" stroked="f"/>
        </w:pict>
      </w:r>
    </w:p>
    <w:p w14:paraId="06B8B558" w14:textId="77777777" w:rsidR="007A2250" w:rsidRPr="00075DE3" w:rsidRDefault="007A2250" w:rsidP="007A2250">
      <w:pPr>
        <w:pStyle w:val="Titre2"/>
        <w:jc w:val="left"/>
      </w:pPr>
      <w:bookmarkStart w:id="17" w:name="_Toc212159863"/>
      <w:bookmarkStart w:id="18" w:name="_Toc212538095"/>
      <w:proofErr w:type="gramStart"/>
      <w:r w:rsidRPr="00075DE3">
        <w:rPr>
          <w:rFonts w:ascii="Segoe UI Emoji" w:hAnsi="Segoe UI Emoji" w:cs="Segoe UI Emoji"/>
        </w:rPr>
        <w:t>🧾</w:t>
      </w:r>
      <w:proofErr w:type="gramEnd"/>
      <w:r w:rsidRPr="00075DE3">
        <w:t xml:space="preserve"> PHASE 8 – Création &amp; lancement de l’entreprise</w:t>
      </w:r>
      <w:bookmarkEnd w:id="17"/>
      <w:bookmarkEnd w:id="18"/>
    </w:p>
    <w:p w14:paraId="77119E99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officialiser la structure, professionnaliser la gestion et préparer la montée en puissance commerciale.</w:t>
      </w:r>
    </w:p>
    <w:p w14:paraId="79FE452C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</w:p>
    <w:p w14:paraId="2AB090E9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Créer la </w:t>
      </w:r>
      <w:r w:rsidRPr="00075DE3">
        <w:rPr>
          <w:rStyle w:val="lev"/>
          <w:rFonts w:ascii="Lato" w:hAnsi="Lato"/>
        </w:rPr>
        <w:t>structure juridique</w:t>
      </w:r>
      <w:r w:rsidRPr="00075DE3">
        <w:rPr>
          <w:rFonts w:ascii="Lato" w:hAnsi="Lato"/>
        </w:rPr>
        <w:t xml:space="preserve"> (SASU conseillée)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Souscrire les </w:t>
      </w:r>
      <w:r w:rsidRPr="00075DE3">
        <w:rPr>
          <w:rStyle w:val="lev"/>
          <w:rFonts w:ascii="Lato" w:hAnsi="Lato"/>
        </w:rPr>
        <w:t>assurances professionnelles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Ouvrir le </w:t>
      </w:r>
      <w:r w:rsidRPr="00075DE3">
        <w:rPr>
          <w:rStyle w:val="lev"/>
          <w:rFonts w:ascii="Lato" w:hAnsi="Lato"/>
        </w:rPr>
        <w:t>compte pro</w:t>
      </w:r>
      <w:r w:rsidRPr="00075DE3">
        <w:rPr>
          <w:rFonts w:ascii="Lato" w:hAnsi="Lato"/>
        </w:rPr>
        <w:t xml:space="preserve"> et activer les </w:t>
      </w:r>
      <w:r w:rsidRPr="00075DE3">
        <w:rPr>
          <w:rStyle w:val="lev"/>
          <w:rFonts w:ascii="Lato" w:hAnsi="Lato"/>
        </w:rPr>
        <w:t>solutions de paiement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Configurer la </w:t>
      </w:r>
      <w:r w:rsidRPr="00075DE3">
        <w:rPr>
          <w:rStyle w:val="lev"/>
          <w:rFonts w:ascii="Lato" w:hAnsi="Lato"/>
        </w:rPr>
        <w:t>comptabilité et la gestion TVA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Rédiger les </w:t>
      </w:r>
      <w:r w:rsidRPr="00075DE3">
        <w:rPr>
          <w:rStyle w:val="lev"/>
          <w:rFonts w:ascii="Lato" w:hAnsi="Lato"/>
        </w:rPr>
        <w:t>mentions légales, CGV, RGPD, politique cookies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Acquérir le </w:t>
      </w:r>
      <w:r w:rsidRPr="00075DE3">
        <w:rPr>
          <w:rStyle w:val="lev"/>
          <w:rFonts w:ascii="Lato" w:hAnsi="Lato"/>
        </w:rPr>
        <w:t>matériel professionnel</w:t>
      </w:r>
      <w:r w:rsidRPr="00075DE3">
        <w:rPr>
          <w:rFonts w:ascii="Lato" w:hAnsi="Lato"/>
        </w:rPr>
        <w:t xml:space="preserve"> (Mac, iPad, CNC, etc.)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Mettre en ligne le </w:t>
      </w:r>
      <w:r w:rsidRPr="00075DE3">
        <w:rPr>
          <w:rStyle w:val="lev"/>
          <w:rFonts w:ascii="Lato" w:hAnsi="Lato"/>
        </w:rPr>
        <w:t>site e-commerce complet</w:t>
      </w:r>
      <w:r w:rsidRPr="00075DE3">
        <w:rPr>
          <w:rFonts w:ascii="Lato" w:hAnsi="Lato"/>
        </w:rPr>
        <w:t xml:space="preserve"> (boutique, personnalisation, paiements)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Mettre en place un </w:t>
      </w:r>
      <w:r w:rsidRPr="00075DE3">
        <w:rPr>
          <w:rStyle w:val="lev"/>
          <w:rFonts w:ascii="Lato" w:hAnsi="Lato"/>
        </w:rPr>
        <w:t>tableau de bord de suivi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Candidater au </w:t>
      </w:r>
      <w:r w:rsidRPr="00075DE3">
        <w:rPr>
          <w:rStyle w:val="lev"/>
          <w:rFonts w:ascii="Lato" w:hAnsi="Lato"/>
        </w:rPr>
        <w:t>concours Canal 32 de l’innovation</w:t>
      </w:r>
    </w:p>
    <w:p w14:paraId="52B41216" w14:textId="77777777" w:rsidR="007A2250" w:rsidRPr="00075DE3" w:rsidRDefault="00473865" w:rsidP="007A2250">
      <w:pPr>
        <w:jc w:val="left"/>
      </w:pPr>
      <w:r>
        <w:pict w14:anchorId="15B2BB87">
          <v:rect id="_x0000_i1032" style="width:0;height:1.5pt" o:hrstd="t" o:hr="t" fillcolor="#a0a0a0" stroked="f"/>
        </w:pict>
      </w:r>
    </w:p>
    <w:p w14:paraId="6126AEDB" w14:textId="77777777" w:rsidR="007A2250" w:rsidRPr="00075DE3" w:rsidRDefault="007A2250" w:rsidP="007A2250">
      <w:pPr>
        <w:pStyle w:val="Titre2"/>
        <w:jc w:val="left"/>
      </w:pPr>
      <w:bookmarkStart w:id="19" w:name="_Toc212159864"/>
      <w:bookmarkStart w:id="20" w:name="_Toc212538096"/>
      <w:proofErr w:type="gramStart"/>
      <w:r w:rsidRPr="00075DE3">
        <w:rPr>
          <w:rFonts w:ascii="Segoe UI Emoji" w:hAnsi="Segoe UI Emoji" w:cs="Segoe UI Emoji"/>
        </w:rPr>
        <w:t>🎉</w:t>
      </w:r>
      <w:proofErr w:type="gramEnd"/>
      <w:r w:rsidRPr="00075DE3">
        <w:t xml:space="preserve"> PHASE 9 – Lancement officiel</w:t>
      </w:r>
      <w:bookmarkEnd w:id="19"/>
      <w:bookmarkEnd w:id="20"/>
    </w:p>
    <w:p w14:paraId="240EF1BC" w14:textId="77777777" w:rsidR="007A2250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révéler MyKollectOr au grand public, marquer les esprits et installer durablement l’image de marque.</w:t>
      </w:r>
    </w:p>
    <w:p w14:paraId="6C5C7B88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</w:p>
    <w:p w14:paraId="32FC0020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proofErr w:type="gramStart"/>
      <w:r w:rsidRPr="00075DE3">
        <w:rPr>
          <w:rFonts w:ascii="Segoe UI Emoji" w:hAnsi="Segoe UI Emoji" w:cs="Segoe UI Emoji"/>
        </w:rPr>
        <w:t>🔲</w:t>
      </w:r>
      <w:proofErr w:type="gramEnd"/>
      <w:r w:rsidRPr="00075DE3">
        <w:rPr>
          <w:rFonts w:ascii="Lato" w:hAnsi="Lato"/>
        </w:rPr>
        <w:t xml:space="preserve"> Lancer officiellement </w:t>
      </w:r>
      <w:r w:rsidRPr="00075DE3">
        <w:rPr>
          <w:rStyle w:val="lev"/>
          <w:rFonts w:ascii="Lato" w:hAnsi="Lato"/>
        </w:rPr>
        <w:t>MyKollectOr.fr</w:t>
      </w:r>
      <w:r w:rsidRPr="00075DE3">
        <w:rPr>
          <w:rFonts w:ascii="Lato" w:hAnsi="Lato"/>
        </w:rPr>
        <w:t xml:space="preserve"> et </w:t>
      </w:r>
      <w:r w:rsidRPr="00075DE3">
        <w:rPr>
          <w:rStyle w:val="lev"/>
          <w:rFonts w:ascii="Lato" w:hAnsi="Lato"/>
        </w:rPr>
        <w:t>MyKollectOr.com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Organiser un </w:t>
      </w:r>
      <w:r w:rsidRPr="00075DE3">
        <w:rPr>
          <w:rStyle w:val="lev"/>
          <w:rFonts w:ascii="Lato" w:hAnsi="Lato"/>
        </w:rPr>
        <w:t>événement de lancement</w:t>
      </w:r>
      <w:r w:rsidRPr="00075DE3">
        <w:rPr>
          <w:rFonts w:ascii="Lato" w:hAnsi="Lato"/>
        </w:rPr>
        <w:t xml:space="preserve"> (presse, ambassadeurs, public)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Déployer la </w:t>
      </w:r>
      <w:r w:rsidRPr="00075DE3">
        <w:rPr>
          <w:rStyle w:val="lev"/>
          <w:rFonts w:ascii="Lato" w:hAnsi="Lato"/>
        </w:rPr>
        <w:t>campagne publicitaire nationale</w:t>
      </w:r>
      <w:r w:rsidRPr="00075DE3">
        <w:rPr>
          <w:rFonts w:ascii="Lato" w:hAnsi="Lato"/>
        </w:rPr>
        <w:t xml:space="preserve"> (Facebook </w:t>
      </w:r>
      <w:proofErr w:type="spellStart"/>
      <w:r w:rsidRPr="00075DE3">
        <w:rPr>
          <w:rFonts w:ascii="Lato" w:hAnsi="Lato"/>
        </w:rPr>
        <w:t>Ads</w:t>
      </w:r>
      <w:proofErr w:type="spellEnd"/>
      <w:r w:rsidRPr="00075DE3">
        <w:rPr>
          <w:rFonts w:ascii="Lato" w:hAnsi="Lato"/>
        </w:rPr>
        <w:t>, Google, presse spécialisée)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Valoriser les </w:t>
      </w:r>
      <w:r w:rsidRPr="00075DE3">
        <w:rPr>
          <w:rStyle w:val="lev"/>
          <w:rFonts w:ascii="Lato" w:hAnsi="Lato"/>
        </w:rPr>
        <w:t>premiers témoignages et ambassadeurs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Livrer les </w:t>
      </w:r>
      <w:r w:rsidRPr="00075DE3">
        <w:rPr>
          <w:rStyle w:val="lev"/>
          <w:rFonts w:ascii="Lato" w:hAnsi="Lato"/>
        </w:rPr>
        <w:t>contributeurs du crowdfunding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Lancer les </w:t>
      </w:r>
      <w:r w:rsidRPr="00075DE3">
        <w:rPr>
          <w:rStyle w:val="lev"/>
          <w:rFonts w:ascii="Lato" w:hAnsi="Lato"/>
        </w:rPr>
        <w:t>préventes</w:t>
      </w:r>
      <w:r w:rsidRPr="00075DE3">
        <w:rPr>
          <w:rFonts w:ascii="Lato" w:hAnsi="Lato"/>
        </w:rPr>
        <w:t xml:space="preserve"> et la </w:t>
      </w:r>
      <w:r w:rsidRPr="00075DE3">
        <w:rPr>
          <w:rStyle w:val="lev"/>
          <w:rFonts w:ascii="Lato" w:hAnsi="Lato"/>
        </w:rPr>
        <w:t>Collection 1</w:t>
      </w:r>
    </w:p>
    <w:p w14:paraId="089D9EE0" w14:textId="77777777" w:rsidR="007A2250" w:rsidRPr="00075DE3" w:rsidRDefault="00473865" w:rsidP="007A2250">
      <w:pPr>
        <w:jc w:val="left"/>
      </w:pPr>
      <w:r>
        <w:pict w14:anchorId="04D0E95C">
          <v:rect id="_x0000_i1033" style="width:0;height:1.5pt" o:hrstd="t" o:hr="t" fillcolor="#a0a0a0" stroked="f"/>
        </w:pict>
      </w:r>
    </w:p>
    <w:p w14:paraId="21E4A349" w14:textId="77777777" w:rsidR="007A2250" w:rsidRDefault="007A2250" w:rsidP="007A2250">
      <w:pPr>
        <w:spacing w:before="0" w:beforeAutospacing="0" w:after="160" w:afterAutospacing="0" w:line="259" w:lineRule="auto"/>
        <w:contextualSpacing w:val="0"/>
        <w:jc w:val="left"/>
        <w:rPr>
          <w:rFonts w:ascii="Segoe UI Emoji" w:hAnsi="Segoe UI Emoji" w:cs="Segoe UI Emoji"/>
          <w:b/>
          <w:bCs/>
          <w:color w:val="155A89"/>
          <w:sz w:val="36"/>
          <w:szCs w:val="26"/>
        </w:rPr>
      </w:pPr>
      <w:bookmarkStart w:id="21" w:name="_Toc212159865"/>
      <w:r>
        <w:rPr>
          <w:rFonts w:ascii="Segoe UI Emoji" w:hAnsi="Segoe UI Emoji" w:cs="Segoe UI Emoji"/>
        </w:rPr>
        <w:br w:type="page"/>
      </w:r>
    </w:p>
    <w:p w14:paraId="5B58EBED" w14:textId="77777777" w:rsidR="007A2250" w:rsidRPr="00075DE3" w:rsidRDefault="007A2250" w:rsidP="007A2250">
      <w:pPr>
        <w:pStyle w:val="Titre2"/>
        <w:jc w:val="left"/>
      </w:pPr>
      <w:bookmarkStart w:id="22" w:name="_Toc212538097"/>
      <w:proofErr w:type="gramStart"/>
      <w:r w:rsidRPr="00075DE3">
        <w:rPr>
          <w:rFonts w:ascii="Segoe UI Emoji" w:hAnsi="Segoe UI Emoji" w:cs="Segoe UI Emoji"/>
        </w:rPr>
        <w:lastRenderedPageBreak/>
        <w:t>🔁</w:t>
      </w:r>
      <w:proofErr w:type="gramEnd"/>
      <w:r w:rsidRPr="00075DE3">
        <w:t xml:space="preserve"> PHASE 10 – Suivi &amp; développement</w:t>
      </w:r>
      <w:bookmarkEnd w:id="21"/>
      <w:bookmarkEnd w:id="22"/>
    </w:p>
    <w:p w14:paraId="7D5FDD14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r w:rsidRPr="00075DE3">
        <w:rPr>
          <w:rStyle w:val="lev"/>
          <w:rFonts w:ascii="Lato" w:hAnsi="Lato"/>
        </w:rPr>
        <w:t>Objectif :</w:t>
      </w:r>
      <w:r w:rsidRPr="00075DE3">
        <w:rPr>
          <w:rFonts w:ascii="Lato" w:hAnsi="Lato"/>
        </w:rPr>
        <w:t xml:space="preserve"> pérenniser le projet, élargir le réseau d’implantation et développer de nouvelles gammes tout en entretenant la communauté.</w:t>
      </w:r>
    </w:p>
    <w:p w14:paraId="61B13D60" w14:textId="77777777" w:rsidR="007A2250" w:rsidRPr="00075DE3" w:rsidRDefault="007A2250" w:rsidP="007A2250">
      <w:pPr>
        <w:pStyle w:val="NormalWeb"/>
        <w:jc w:val="left"/>
        <w:rPr>
          <w:rFonts w:ascii="Lato" w:hAnsi="Lato"/>
        </w:rPr>
      </w:pPr>
      <w:proofErr w:type="gramStart"/>
      <w:r w:rsidRPr="00075DE3">
        <w:rPr>
          <w:rFonts w:ascii="Segoe UI Emoji" w:hAnsi="Segoe UI Emoji" w:cs="Segoe UI Emoji"/>
        </w:rPr>
        <w:t>🔲</w:t>
      </w:r>
      <w:proofErr w:type="gramEnd"/>
      <w:r w:rsidRPr="00075DE3">
        <w:rPr>
          <w:rFonts w:ascii="Lato" w:hAnsi="Lato"/>
        </w:rPr>
        <w:t xml:space="preserve"> Créer les </w:t>
      </w:r>
      <w:r w:rsidRPr="00075DE3">
        <w:rPr>
          <w:rStyle w:val="lev"/>
          <w:rFonts w:ascii="Lato" w:hAnsi="Lato"/>
        </w:rPr>
        <w:t>collections suivantes</w:t>
      </w:r>
      <w:r w:rsidRPr="00075DE3">
        <w:rPr>
          <w:rFonts w:ascii="Lato" w:hAnsi="Lato"/>
        </w:rPr>
        <w:t xml:space="preserve"> (GR, trail, running, etc.)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Étendre les </w:t>
      </w:r>
      <w:r w:rsidRPr="00075DE3">
        <w:rPr>
          <w:rStyle w:val="lev"/>
          <w:rFonts w:ascii="Lato" w:hAnsi="Lato"/>
        </w:rPr>
        <w:t>implantations de stèles</w:t>
      </w:r>
      <w:r w:rsidRPr="00075DE3">
        <w:rPr>
          <w:rFonts w:ascii="Lato" w:hAnsi="Lato"/>
        </w:rPr>
        <w:t xml:space="preserve"> (de 3 à 10 sites)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Déposer la marque à l’</w:t>
      </w:r>
      <w:r w:rsidRPr="00075DE3">
        <w:rPr>
          <w:rStyle w:val="lev"/>
          <w:rFonts w:ascii="Lato" w:hAnsi="Lato"/>
        </w:rPr>
        <w:t>OMPI</w:t>
      </w:r>
      <w:r w:rsidRPr="00075DE3">
        <w:rPr>
          <w:rFonts w:ascii="Lato" w:hAnsi="Lato"/>
        </w:rPr>
        <w:t xml:space="preserve"> pour la protection internationale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Assurer le </w:t>
      </w:r>
      <w:r w:rsidRPr="00075DE3">
        <w:rPr>
          <w:rStyle w:val="lev"/>
          <w:rFonts w:ascii="Lato" w:hAnsi="Lato"/>
        </w:rPr>
        <w:t>SAV, la satisfaction client et l’animation de la communauté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Organiser une </w:t>
      </w:r>
      <w:r w:rsidRPr="00075DE3">
        <w:rPr>
          <w:rStyle w:val="lev"/>
          <w:rFonts w:ascii="Lato" w:hAnsi="Lato"/>
        </w:rPr>
        <w:t>opération presse “Bilan 1 an”</w:t>
      </w:r>
      <w:r w:rsidRPr="00075DE3">
        <w:rPr>
          <w:rFonts w:ascii="Lato" w:hAnsi="Lato"/>
        </w:rPr>
        <w:br/>
      </w:r>
      <w:r w:rsidRPr="00075DE3">
        <w:rPr>
          <w:rFonts w:ascii="Segoe UI Emoji" w:hAnsi="Segoe UI Emoji" w:cs="Segoe UI Emoji"/>
        </w:rPr>
        <w:t>🔲</w:t>
      </w:r>
      <w:r w:rsidRPr="00075DE3">
        <w:rPr>
          <w:rFonts w:ascii="Lato" w:hAnsi="Lato"/>
        </w:rPr>
        <w:t xml:space="preserve"> Faire de </w:t>
      </w:r>
      <w:r w:rsidRPr="00075DE3">
        <w:rPr>
          <w:rStyle w:val="lev"/>
          <w:rFonts w:ascii="Lato" w:hAnsi="Lato"/>
        </w:rPr>
        <w:t>MyKollectOr</w:t>
      </w:r>
      <w:r w:rsidRPr="00075DE3">
        <w:rPr>
          <w:rFonts w:ascii="Lato" w:hAnsi="Lato"/>
        </w:rPr>
        <w:t xml:space="preserve"> une référence européenne de la valorisation des défis sportifs</w:t>
      </w:r>
    </w:p>
    <w:p w14:paraId="5B009ADF" w14:textId="77777777" w:rsidR="00C000CF" w:rsidRDefault="00C000CF" w:rsidP="00CE1BC6">
      <w:pPr>
        <w:pStyle w:val="NormalWeb"/>
      </w:pPr>
    </w:p>
    <w:p w14:paraId="47CDF6B1" w14:textId="77777777" w:rsidR="00CE1BC6" w:rsidRDefault="00CE1BC6" w:rsidP="00CE1BC6">
      <w:pPr>
        <w:pStyle w:val="NormalWeb"/>
      </w:pPr>
    </w:p>
    <w:p w14:paraId="0F15C46D" w14:textId="7F17EA8A" w:rsidR="00C3183C" w:rsidRDefault="00C3183C">
      <w:pPr>
        <w:spacing w:before="0" w:beforeAutospacing="0" w:after="160" w:afterAutospacing="0" w:line="259" w:lineRule="auto"/>
        <w:contextualSpacing w:val="0"/>
        <w:jc w:val="left"/>
        <w:rPr>
          <w:rFonts w:cstheme="majorBidi"/>
          <w:b/>
          <w:bCs/>
          <w:color w:val="155A89"/>
          <w:sz w:val="36"/>
          <w:szCs w:val="26"/>
        </w:rPr>
      </w:pPr>
    </w:p>
    <w:sectPr w:rsidR="00C3183C" w:rsidSect="007A2250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F44B8" w14:textId="77777777" w:rsidR="009B00A3" w:rsidRDefault="009B00A3" w:rsidP="00836539">
      <w:pPr>
        <w:spacing w:before="0" w:after="0"/>
      </w:pPr>
      <w:r>
        <w:separator/>
      </w:r>
    </w:p>
  </w:endnote>
  <w:endnote w:type="continuationSeparator" w:id="0">
    <w:p w14:paraId="4A936C14" w14:textId="77777777" w:rsidR="009B00A3" w:rsidRDefault="009B00A3" w:rsidP="008365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018139"/>
      <w:docPartObj>
        <w:docPartGallery w:val="Page Numbers (Bottom of Page)"/>
        <w:docPartUnique/>
      </w:docPartObj>
    </w:sdtPr>
    <w:sdtEndPr/>
    <w:sdtContent>
      <w:p w14:paraId="154969B6" w14:textId="0B9C1C30" w:rsidR="00836539" w:rsidRDefault="008C7DE2">
        <w:pPr>
          <w:pStyle w:val="Pieddepage"/>
          <w:jc w:val="center"/>
        </w:pPr>
        <w:r>
          <w:rPr>
            <w:rFonts w:cstheme="minorHAnsi"/>
            <w:noProof/>
          </w:rPr>
          <w:drawing>
            <wp:anchor distT="0" distB="0" distL="114300" distR="114300" simplePos="0" relativeHeight="251661312" behindDoc="0" locked="0" layoutInCell="1" allowOverlap="1" wp14:anchorId="3CB2A123" wp14:editId="26DC2D48">
              <wp:simplePos x="0" y="0"/>
              <wp:positionH relativeFrom="page">
                <wp:posOffset>0</wp:posOffset>
              </wp:positionH>
              <wp:positionV relativeFrom="page">
                <wp:posOffset>7209945</wp:posOffset>
              </wp:positionV>
              <wp:extent cx="7740503" cy="5160335"/>
              <wp:effectExtent l="0" t="0" r="0" b="2540"/>
              <wp:wrapNone/>
              <wp:docPr id="18" name="Imag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Image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alphaModFix amt="2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40503" cy="516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cstheme="minorHAnsi"/>
            <w:noProof/>
          </w:rPr>
          <w:drawing>
            <wp:anchor distT="0" distB="0" distL="114300" distR="114300" simplePos="0" relativeHeight="251659264" behindDoc="0" locked="0" layoutInCell="1" allowOverlap="1" wp14:anchorId="2D9631B2" wp14:editId="342A7705">
              <wp:simplePos x="0" y="0"/>
              <wp:positionH relativeFrom="page">
                <wp:posOffset>899795</wp:posOffset>
              </wp:positionH>
              <wp:positionV relativeFrom="page">
                <wp:posOffset>9754235</wp:posOffset>
              </wp:positionV>
              <wp:extent cx="7740503" cy="7578725"/>
              <wp:effectExtent l="0" t="0" r="0" b="3175"/>
              <wp:wrapNone/>
              <wp:docPr id="19" name="Image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43933" cy="758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36539">
          <w:fldChar w:fldCharType="begin"/>
        </w:r>
        <w:r w:rsidR="00836539">
          <w:instrText>PAGE   \* MERGEFORMAT</w:instrText>
        </w:r>
        <w:r w:rsidR="00836539">
          <w:fldChar w:fldCharType="separate"/>
        </w:r>
        <w:r w:rsidR="00836539">
          <w:t>2</w:t>
        </w:r>
        <w:r w:rsidR="00836539">
          <w:fldChar w:fldCharType="end"/>
        </w:r>
      </w:p>
    </w:sdtContent>
  </w:sdt>
  <w:p w14:paraId="6EECA029" w14:textId="341E018F" w:rsidR="00836539" w:rsidRDefault="008365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1B80C" w14:textId="77777777" w:rsidR="009B00A3" w:rsidRDefault="009B00A3" w:rsidP="00836539">
      <w:pPr>
        <w:spacing w:before="0" w:after="0"/>
      </w:pPr>
      <w:r>
        <w:separator/>
      </w:r>
    </w:p>
  </w:footnote>
  <w:footnote w:type="continuationSeparator" w:id="0">
    <w:p w14:paraId="1A2C9EB9" w14:textId="77777777" w:rsidR="009B00A3" w:rsidRDefault="009B00A3" w:rsidP="0083653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4B1"/>
    <w:multiLevelType w:val="hybridMultilevel"/>
    <w:tmpl w:val="4CD6254C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59AA"/>
    <w:multiLevelType w:val="hybridMultilevel"/>
    <w:tmpl w:val="16925F98"/>
    <w:lvl w:ilvl="0" w:tplc="7CD6816A">
      <w:start w:val="1"/>
      <w:numFmt w:val="decimal"/>
      <w:lvlText w:val="%1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43CC"/>
    <w:multiLevelType w:val="multilevel"/>
    <w:tmpl w:val="7494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C066A"/>
    <w:multiLevelType w:val="hybridMultilevel"/>
    <w:tmpl w:val="640C7D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801E6"/>
    <w:multiLevelType w:val="multilevel"/>
    <w:tmpl w:val="1464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B6789"/>
    <w:multiLevelType w:val="multilevel"/>
    <w:tmpl w:val="95A0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B31BB"/>
    <w:multiLevelType w:val="hybridMultilevel"/>
    <w:tmpl w:val="373C72B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A507F"/>
    <w:multiLevelType w:val="hybridMultilevel"/>
    <w:tmpl w:val="A4B64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10C7C"/>
    <w:multiLevelType w:val="hybridMultilevel"/>
    <w:tmpl w:val="3272BB72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E2F73"/>
    <w:multiLevelType w:val="multilevel"/>
    <w:tmpl w:val="33C8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040DE"/>
    <w:multiLevelType w:val="hybridMultilevel"/>
    <w:tmpl w:val="720E18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C00FD"/>
    <w:multiLevelType w:val="multilevel"/>
    <w:tmpl w:val="5514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A26FA"/>
    <w:multiLevelType w:val="hybridMultilevel"/>
    <w:tmpl w:val="67DA8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EEF82">
      <w:numFmt w:val="bullet"/>
      <w:lvlText w:val="•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67FEE"/>
    <w:multiLevelType w:val="hybridMultilevel"/>
    <w:tmpl w:val="4D2A930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D4E6A"/>
    <w:multiLevelType w:val="hybridMultilevel"/>
    <w:tmpl w:val="F44001F0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22346"/>
    <w:multiLevelType w:val="multilevel"/>
    <w:tmpl w:val="EB6A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C60644"/>
    <w:multiLevelType w:val="hybridMultilevel"/>
    <w:tmpl w:val="2E8C3A4A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458AF"/>
    <w:multiLevelType w:val="hybridMultilevel"/>
    <w:tmpl w:val="E45C1BE6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93262"/>
    <w:multiLevelType w:val="multilevel"/>
    <w:tmpl w:val="141E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5D7089"/>
    <w:multiLevelType w:val="hybridMultilevel"/>
    <w:tmpl w:val="16400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C6E"/>
    <w:multiLevelType w:val="multilevel"/>
    <w:tmpl w:val="62E6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9456C8"/>
    <w:multiLevelType w:val="hybridMultilevel"/>
    <w:tmpl w:val="E69800D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76B51"/>
    <w:multiLevelType w:val="hybridMultilevel"/>
    <w:tmpl w:val="C34263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66763"/>
    <w:multiLevelType w:val="hybridMultilevel"/>
    <w:tmpl w:val="1974F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151AF"/>
    <w:multiLevelType w:val="multilevel"/>
    <w:tmpl w:val="B80C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100E40"/>
    <w:multiLevelType w:val="hybridMultilevel"/>
    <w:tmpl w:val="DD024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905B6"/>
    <w:multiLevelType w:val="hybridMultilevel"/>
    <w:tmpl w:val="A5B0C56E"/>
    <w:lvl w:ilvl="0" w:tplc="040C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471B4"/>
    <w:multiLevelType w:val="multilevel"/>
    <w:tmpl w:val="B548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4C23D6"/>
    <w:multiLevelType w:val="hybridMultilevel"/>
    <w:tmpl w:val="0C72BE2C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22F52"/>
    <w:multiLevelType w:val="multilevel"/>
    <w:tmpl w:val="49D6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E21F54"/>
    <w:multiLevelType w:val="hybridMultilevel"/>
    <w:tmpl w:val="169CC7B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E6E64"/>
    <w:multiLevelType w:val="hybridMultilevel"/>
    <w:tmpl w:val="61DA44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7225C"/>
    <w:multiLevelType w:val="hybridMultilevel"/>
    <w:tmpl w:val="9FAC2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91ECD"/>
    <w:multiLevelType w:val="hybridMultilevel"/>
    <w:tmpl w:val="B88202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D0F31"/>
    <w:multiLevelType w:val="hybridMultilevel"/>
    <w:tmpl w:val="0B647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F6AEC"/>
    <w:multiLevelType w:val="multilevel"/>
    <w:tmpl w:val="6B52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3F4662"/>
    <w:multiLevelType w:val="hybridMultilevel"/>
    <w:tmpl w:val="D1506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95B3C"/>
    <w:multiLevelType w:val="multilevel"/>
    <w:tmpl w:val="C644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"/>
  </w:num>
  <w:num w:numId="3">
    <w:abstractNumId w:val="22"/>
  </w:num>
  <w:num w:numId="4">
    <w:abstractNumId w:val="31"/>
  </w:num>
  <w:num w:numId="5">
    <w:abstractNumId w:val="7"/>
  </w:num>
  <w:num w:numId="6">
    <w:abstractNumId w:val="10"/>
  </w:num>
  <w:num w:numId="7">
    <w:abstractNumId w:val="23"/>
  </w:num>
  <w:num w:numId="8">
    <w:abstractNumId w:val="19"/>
  </w:num>
  <w:num w:numId="9">
    <w:abstractNumId w:val="12"/>
  </w:num>
  <w:num w:numId="10">
    <w:abstractNumId w:val="34"/>
  </w:num>
  <w:num w:numId="11">
    <w:abstractNumId w:val="28"/>
  </w:num>
  <w:num w:numId="12">
    <w:abstractNumId w:val="30"/>
  </w:num>
  <w:num w:numId="13">
    <w:abstractNumId w:val="16"/>
  </w:num>
  <w:num w:numId="14">
    <w:abstractNumId w:val="8"/>
  </w:num>
  <w:num w:numId="15">
    <w:abstractNumId w:val="14"/>
  </w:num>
  <w:num w:numId="16">
    <w:abstractNumId w:val="13"/>
  </w:num>
  <w:num w:numId="17">
    <w:abstractNumId w:val="17"/>
  </w:num>
  <w:num w:numId="18">
    <w:abstractNumId w:val="6"/>
  </w:num>
  <w:num w:numId="19">
    <w:abstractNumId w:val="21"/>
  </w:num>
  <w:num w:numId="20">
    <w:abstractNumId w:val="1"/>
  </w:num>
  <w:num w:numId="21">
    <w:abstractNumId w:val="26"/>
  </w:num>
  <w:num w:numId="22">
    <w:abstractNumId w:val="0"/>
  </w:num>
  <w:num w:numId="23">
    <w:abstractNumId w:val="32"/>
  </w:num>
  <w:num w:numId="24">
    <w:abstractNumId w:val="2"/>
  </w:num>
  <w:num w:numId="25">
    <w:abstractNumId w:val="20"/>
  </w:num>
  <w:num w:numId="26">
    <w:abstractNumId w:val="5"/>
  </w:num>
  <w:num w:numId="27">
    <w:abstractNumId w:val="36"/>
  </w:num>
  <w:num w:numId="28">
    <w:abstractNumId w:val="37"/>
  </w:num>
  <w:num w:numId="29">
    <w:abstractNumId w:val="27"/>
  </w:num>
  <w:num w:numId="30">
    <w:abstractNumId w:val="29"/>
  </w:num>
  <w:num w:numId="31">
    <w:abstractNumId w:val="4"/>
  </w:num>
  <w:num w:numId="32">
    <w:abstractNumId w:val="18"/>
  </w:num>
  <w:num w:numId="33">
    <w:abstractNumId w:val="35"/>
  </w:num>
  <w:num w:numId="34">
    <w:abstractNumId w:val="15"/>
  </w:num>
  <w:num w:numId="35">
    <w:abstractNumId w:val="24"/>
  </w:num>
  <w:num w:numId="36">
    <w:abstractNumId w:val="9"/>
  </w:num>
  <w:num w:numId="37">
    <w:abstractNumId w:val="33"/>
  </w:num>
  <w:num w:numId="38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31"/>
    <w:rsid w:val="00006662"/>
    <w:rsid w:val="00007DF8"/>
    <w:rsid w:val="00024987"/>
    <w:rsid w:val="00027730"/>
    <w:rsid w:val="000B12A1"/>
    <w:rsid w:val="000C18C1"/>
    <w:rsid w:val="000C6160"/>
    <w:rsid w:val="000F2ED6"/>
    <w:rsid w:val="00106895"/>
    <w:rsid w:val="00122E46"/>
    <w:rsid w:val="00125844"/>
    <w:rsid w:val="00146523"/>
    <w:rsid w:val="00150996"/>
    <w:rsid w:val="00152C94"/>
    <w:rsid w:val="001576A7"/>
    <w:rsid w:val="00161D3F"/>
    <w:rsid w:val="0016336F"/>
    <w:rsid w:val="001638AC"/>
    <w:rsid w:val="00164FC8"/>
    <w:rsid w:val="001927F3"/>
    <w:rsid w:val="00195013"/>
    <w:rsid w:val="001C4A01"/>
    <w:rsid w:val="001C7E91"/>
    <w:rsid w:val="001D2BF6"/>
    <w:rsid w:val="001D4452"/>
    <w:rsid w:val="001D5B72"/>
    <w:rsid w:val="00221AAC"/>
    <w:rsid w:val="00230A17"/>
    <w:rsid w:val="00240D93"/>
    <w:rsid w:val="00263CF0"/>
    <w:rsid w:val="00270754"/>
    <w:rsid w:val="002754AE"/>
    <w:rsid w:val="0027555A"/>
    <w:rsid w:val="002A7D1C"/>
    <w:rsid w:val="002D68BD"/>
    <w:rsid w:val="002E09C6"/>
    <w:rsid w:val="002F5374"/>
    <w:rsid w:val="002F6F96"/>
    <w:rsid w:val="00303393"/>
    <w:rsid w:val="003129A2"/>
    <w:rsid w:val="00337608"/>
    <w:rsid w:val="00346325"/>
    <w:rsid w:val="00351867"/>
    <w:rsid w:val="00351CCC"/>
    <w:rsid w:val="00364E5B"/>
    <w:rsid w:val="003736BB"/>
    <w:rsid w:val="00385245"/>
    <w:rsid w:val="00393390"/>
    <w:rsid w:val="003B3929"/>
    <w:rsid w:val="003C21B6"/>
    <w:rsid w:val="003E12AF"/>
    <w:rsid w:val="003E432A"/>
    <w:rsid w:val="003E4896"/>
    <w:rsid w:val="003F1DC6"/>
    <w:rsid w:val="00402F3D"/>
    <w:rsid w:val="00412EC1"/>
    <w:rsid w:val="0042532F"/>
    <w:rsid w:val="00440149"/>
    <w:rsid w:val="00442121"/>
    <w:rsid w:val="00452516"/>
    <w:rsid w:val="00473865"/>
    <w:rsid w:val="00483438"/>
    <w:rsid w:val="00484DFD"/>
    <w:rsid w:val="004A0458"/>
    <w:rsid w:val="004A7B19"/>
    <w:rsid w:val="004B352F"/>
    <w:rsid w:val="004B64F3"/>
    <w:rsid w:val="004D1F2B"/>
    <w:rsid w:val="004F7E2B"/>
    <w:rsid w:val="00511352"/>
    <w:rsid w:val="0053799F"/>
    <w:rsid w:val="0054634D"/>
    <w:rsid w:val="00554AF3"/>
    <w:rsid w:val="00555269"/>
    <w:rsid w:val="00562621"/>
    <w:rsid w:val="005735E0"/>
    <w:rsid w:val="005857AA"/>
    <w:rsid w:val="005959C5"/>
    <w:rsid w:val="005A09C7"/>
    <w:rsid w:val="005B3451"/>
    <w:rsid w:val="005E21CF"/>
    <w:rsid w:val="005E6D58"/>
    <w:rsid w:val="00613460"/>
    <w:rsid w:val="00614971"/>
    <w:rsid w:val="00617C68"/>
    <w:rsid w:val="00636E31"/>
    <w:rsid w:val="006400D2"/>
    <w:rsid w:val="00641CA9"/>
    <w:rsid w:val="00643A42"/>
    <w:rsid w:val="00655D16"/>
    <w:rsid w:val="006650C4"/>
    <w:rsid w:val="0066619C"/>
    <w:rsid w:val="0067781D"/>
    <w:rsid w:val="006B36EB"/>
    <w:rsid w:val="006B4B79"/>
    <w:rsid w:val="006B4C31"/>
    <w:rsid w:val="006E2859"/>
    <w:rsid w:val="006E6938"/>
    <w:rsid w:val="0070684B"/>
    <w:rsid w:val="007206A2"/>
    <w:rsid w:val="007279B0"/>
    <w:rsid w:val="00740185"/>
    <w:rsid w:val="00741AB9"/>
    <w:rsid w:val="007852EE"/>
    <w:rsid w:val="007A17E6"/>
    <w:rsid w:val="007A2250"/>
    <w:rsid w:val="007E02A5"/>
    <w:rsid w:val="007E1E8A"/>
    <w:rsid w:val="007F7F6F"/>
    <w:rsid w:val="00836539"/>
    <w:rsid w:val="008441F4"/>
    <w:rsid w:val="00846979"/>
    <w:rsid w:val="008565F2"/>
    <w:rsid w:val="00875C55"/>
    <w:rsid w:val="00876AAE"/>
    <w:rsid w:val="00882E1D"/>
    <w:rsid w:val="008A4A25"/>
    <w:rsid w:val="008A7996"/>
    <w:rsid w:val="008B2990"/>
    <w:rsid w:val="008C345B"/>
    <w:rsid w:val="008C7DE2"/>
    <w:rsid w:val="008D0975"/>
    <w:rsid w:val="009550E1"/>
    <w:rsid w:val="00971AB3"/>
    <w:rsid w:val="00975448"/>
    <w:rsid w:val="00982A3E"/>
    <w:rsid w:val="0099351F"/>
    <w:rsid w:val="009A3530"/>
    <w:rsid w:val="009A375F"/>
    <w:rsid w:val="009B00A3"/>
    <w:rsid w:val="009C268E"/>
    <w:rsid w:val="00A03C45"/>
    <w:rsid w:val="00A076D3"/>
    <w:rsid w:val="00A11021"/>
    <w:rsid w:val="00A36FE7"/>
    <w:rsid w:val="00A448FD"/>
    <w:rsid w:val="00A50EC1"/>
    <w:rsid w:val="00A56608"/>
    <w:rsid w:val="00A629F4"/>
    <w:rsid w:val="00A865BD"/>
    <w:rsid w:val="00AB74AE"/>
    <w:rsid w:val="00AC0B35"/>
    <w:rsid w:val="00B022F0"/>
    <w:rsid w:val="00B24F43"/>
    <w:rsid w:val="00B3331C"/>
    <w:rsid w:val="00B41F5B"/>
    <w:rsid w:val="00B527F3"/>
    <w:rsid w:val="00B777E9"/>
    <w:rsid w:val="00B84CDB"/>
    <w:rsid w:val="00B97B62"/>
    <w:rsid w:val="00BA66D0"/>
    <w:rsid w:val="00BB7DA3"/>
    <w:rsid w:val="00BC0885"/>
    <w:rsid w:val="00BC2B9E"/>
    <w:rsid w:val="00BD3974"/>
    <w:rsid w:val="00BF3424"/>
    <w:rsid w:val="00C000CF"/>
    <w:rsid w:val="00C07338"/>
    <w:rsid w:val="00C134BC"/>
    <w:rsid w:val="00C24D31"/>
    <w:rsid w:val="00C25293"/>
    <w:rsid w:val="00C3183C"/>
    <w:rsid w:val="00C3299A"/>
    <w:rsid w:val="00C356A0"/>
    <w:rsid w:val="00C40FAD"/>
    <w:rsid w:val="00C5239B"/>
    <w:rsid w:val="00C90DE5"/>
    <w:rsid w:val="00C97795"/>
    <w:rsid w:val="00CB656B"/>
    <w:rsid w:val="00CC3C68"/>
    <w:rsid w:val="00CC538A"/>
    <w:rsid w:val="00CD6F45"/>
    <w:rsid w:val="00CE1BC6"/>
    <w:rsid w:val="00CE5839"/>
    <w:rsid w:val="00CF0DC0"/>
    <w:rsid w:val="00D129ED"/>
    <w:rsid w:val="00D15665"/>
    <w:rsid w:val="00D20EFF"/>
    <w:rsid w:val="00D45ED5"/>
    <w:rsid w:val="00DA4F82"/>
    <w:rsid w:val="00DC1FB9"/>
    <w:rsid w:val="00DD42C6"/>
    <w:rsid w:val="00DF35B5"/>
    <w:rsid w:val="00DF3A33"/>
    <w:rsid w:val="00E0642B"/>
    <w:rsid w:val="00E1266D"/>
    <w:rsid w:val="00E27058"/>
    <w:rsid w:val="00E5040C"/>
    <w:rsid w:val="00E62095"/>
    <w:rsid w:val="00E6222B"/>
    <w:rsid w:val="00E76D27"/>
    <w:rsid w:val="00E778B1"/>
    <w:rsid w:val="00E81992"/>
    <w:rsid w:val="00E87308"/>
    <w:rsid w:val="00E90769"/>
    <w:rsid w:val="00EB3396"/>
    <w:rsid w:val="00EB55AA"/>
    <w:rsid w:val="00EC0BCF"/>
    <w:rsid w:val="00F00046"/>
    <w:rsid w:val="00F23E04"/>
    <w:rsid w:val="00F454EF"/>
    <w:rsid w:val="00F54662"/>
    <w:rsid w:val="00F61648"/>
    <w:rsid w:val="00F72472"/>
    <w:rsid w:val="00F769B6"/>
    <w:rsid w:val="00F97D13"/>
    <w:rsid w:val="00FA4FA8"/>
    <w:rsid w:val="00FB1A85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17B33D5B"/>
  <w15:chartTrackingRefBased/>
  <w15:docId w15:val="{45E21BE4-8D7C-48D8-B3CA-DFA12616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45"/>
    <w:pPr>
      <w:spacing w:before="220" w:beforeAutospacing="1" w:after="220" w:afterAutospacing="1" w:line="240" w:lineRule="auto"/>
      <w:contextualSpacing/>
      <w:jc w:val="both"/>
    </w:pPr>
    <w:rPr>
      <w:rFonts w:ascii="Lato" w:hAnsi="Lato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E76D27"/>
    <w:pPr>
      <w:keepNext/>
      <w:keepLines/>
      <w:spacing w:before="240" w:after="0"/>
      <w:outlineLvl w:val="0"/>
    </w:pPr>
    <w:rPr>
      <w:rFonts w:eastAsiaTheme="majorEastAsia" w:cstheme="majorBidi"/>
      <w:b/>
      <w:color w:val="0E3E5F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6D27"/>
    <w:pPr>
      <w:keepNext/>
      <w:keepLines/>
      <w:outlineLvl w:val="1"/>
    </w:pPr>
    <w:rPr>
      <w:rFonts w:cstheme="majorBidi"/>
      <w:b/>
      <w:bCs/>
      <w:color w:val="155A89"/>
      <w:sz w:val="36"/>
      <w:szCs w:val="26"/>
    </w:rPr>
  </w:style>
  <w:style w:type="paragraph" w:styleId="Titre3">
    <w:name w:val="heading 3"/>
    <w:basedOn w:val="Normal"/>
    <w:link w:val="Titre3Car"/>
    <w:uiPriority w:val="9"/>
    <w:qFormat/>
    <w:rsid w:val="00C07338"/>
    <w:pPr>
      <w:ind w:left="708"/>
      <w:outlineLvl w:val="2"/>
    </w:pPr>
    <w:rPr>
      <w:rFonts w:eastAsia="Times New Roman" w:cs="Times New Roman"/>
      <w:b/>
      <w:bCs/>
      <w:color w:val="176499"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769B6"/>
    <w:pPr>
      <w:keepNext/>
      <w:keepLines/>
      <w:spacing w:before="0" w:after="0"/>
      <w:ind w:left="1416"/>
      <w:outlineLvl w:val="3"/>
    </w:pPr>
    <w:rPr>
      <w:rFonts w:eastAsiaTheme="majorEastAsia" w:cstheme="majorBidi"/>
      <w:i/>
      <w:iCs/>
      <w:color w:val="155A89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000CF"/>
    <w:pPr>
      <w:keepNext/>
      <w:keepLines/>
      <w:spacing w:before="0" w:beforeAutospacing="0" w:after="0" w:afterAutospacing="0"/>
      <w:ind w:left="709" w:firstLine="709"/>
      <w:outlineLvl w:val="4"/>
    </w:pPr>
    <w:rPr>
      <w:rFonts w:eastAsiaTheme="majorEastAsia" w:cstheme="majorBidi"/>
      <w:b/>
      <w:color w:val="0E3E5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AB74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6D27"/>
    <w:rPr>
      <w:rFonts w:ascii="Lato" w:eastAsiaTheme="majorEastAsia" w:hAnsi="Lato" w:cstheme="majorBidi"/>
      <w:b/>
      <w:color w:val="0E3E5F"/>
      <w:sz w:val="44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36E31"/>
    <w:pPr>
      <w:outlineLvl w:val="9"/>
    </w:pPr>
    <w:rPr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07338"/>
    <w:rPr>
      <w:rFonts w:ascii="Lato" w:eastAsia="Times New Roman" w:hAnsi="Lato" w:cs="Times New Roman"/>
      <w:b/>
      <w:bCs/>
      <w:color w:val="176499"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636E31"/>
    <w:rPr>
      <w:b/>
      <w:bCs/>
    </w:rPr>
  </w:style>
  <w:style w:type="character" w:customStyle="1" w:styleId="overflow-hidden">
    <w:name w:val="overflow-hidden"/>
    <w:basedOn w:val="Policepardfaut"/>
    <w:rsid w:val="00452516"/>
  </w:style>
  <w:style w:type="character" w:customStyle="1" w:styleId="Titre4Car">
    <w:name w:val="Titre 4 Car"/>
    <w:basedOn w:val="Policepardfaut"/>
    <w:link w:val="Titre4"/>
    <w:uiPriority w:val="9"/>
    <w:rsid w:val="00F769B6"/>
    <w:rPr>
      <w:rFonts w:ascii="Lato" w:eastAsiaTheme="majorEastAsia" w:hAnsi="Lato" w:cstheme="majorBidi"/>
      <w:i/>
      <w:iCs/>
      <w:color w:val="155A89"/>
      <w:sz w:val="24"/>
    </w:rPr>
  </w:style>
  <w:style w:type="paragraph" w:styleId="NormalWeb">
    <w:name w:val="Normal (Web)"/>
    <w:basedOn w:val="Normal"/>
    <w:uiPriority w:val="99"/>
    <w:unhideWhenUsed/>
    <w:qFormat/>
    <w:rsid w:val="00D129ED"/>
    <w:pPr>
      <w:spacing w:after="240" w:afterAutospacing="0"/>
    </w:pPr>
    <w:rPr>
      <w:rFonts w:ascii="Times New Roman" w:eastAsia="Times New Roman" w:hAnsi="Times New Roman" w:cs="Times New Roman"/>
      <w:color w:val="000000" w:themeColor="text1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614971"/>
    <w:pPr>
      <w:ind w:left="440"/>
    </w:pPr>
  </w:style>
  <w:style w:type="character" w:styleId="Lienhypertexte">
    <w:name w:val="Hyperlink"/>
    <w:basedOn w:val="Policepardfaut"/>
    <w:uiPriority w:val="99"/>
    <w:unhideWhenUsed/>
    <w:rsid w:val="0061497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927F3"/>
    <w:pPr>
      <w:ind w:left="720"/>
    </w:pPr>
  </w:style>
  <w:style w:type="character" w:customStyle="1" w:styleId="Titre2Car">
    <w:name w:val="Titre 2 Car"/>
    <w:basedOn w:val="Policepardfaut"/>
    <w:link w:val="Titre2"/>
    <w:uiPriority w:val="9"/>
    <w:rsid w:val="00E76D27"/>
    <w:rPr>
      <w:rFonts w:ascii="Lato" w:hAnsi="Lato" w:cstheme="majorBidi"/>
      <w:b/>
      <w:bCs/>
      <w:color w:val="155A89"/>
      <w:sz w:val="36"/>
      <w:szCs w:val="26"/>
    </w:rPr>
  </w:style>
  <w:style w:type="character" w:styleId="Accentuation">
    <w:name w:val="Emphasis"/>
    <w:basedOn w:val="Policepardfaut"/>
    <w:uiPriority w:val="20"/>
    <w:qFormat/>
    <w:rsid w:val="00A36FE7"/>
    <w:rPr>
      <w:i/>
      <w:iCs/>
    </w:rPr>
  </w:style>
  <w:style w:type="paragraph" w:styleId="TM2">
    <w:name w:val="toc 2"/>
    <w:basedOn w:val="Normal"/>
    <w:next w:val="Normal"/>
    <w:autoRedefine/>
    <w:uiPriority w:val="39"/>
    <w:unhideWhenUsed/>
    <w:rsid w:val="00EC0BCF"/>
    <w:pPr>
      <w:ind w:left="220"/>
    </w:pPr>
  </w:style>
  <w:style w:type="character" w:customStyle="1" w:styleId="Titre5Car">
    <w:name w:val="Titre 5 Car"/>
    <w:basedOn w:val="Policepardfaut"/>
    <w:link w:val="Titre5"/>
    <w:uiPriority w:val="9"/>
    <w:rsid w:val="00C000CF"/>
    <w:rPr>
      <w:rFonts w:ascii="Lato" w:eastAsiaTheme="majorEastAsia" w:hAnsi="Lato" w:cstheme="majorBidi"/>
      <w:b/>
      <w:color w:val="0E3E5F"/>
      <w:sz w:val="20"/>
    </w:rPr>
  </w:style>
  <w:style w:type="character" w:customStyle="1" w:styleId="Titre6Car">
    <w:name w:val="Titre 6 Car"/>
    <w:basedOn w:val="Policepardfaut"/>
    <w:link w:val="Titre6"/>
    <w:uiPriority w:val="9"/>
    <w:rsid w:val="00AB74A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ansinterligne">
    <w:name w:val="No Spacing"/>
    <w:uiPriority w:val="1"/>
    <w:qFormat/>
    <w:rsid w:val="009C268E"/>
    <w:pPr>
      <w:spacing w:beforeAutospacing="1" w:after="0" w:afterAutospacing="1" w:line="240" w:lineRule="auto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22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22B"/>
    <w:rPr>
      <w:i/>
      <w:iCs/>
      <w:color w:val="4472C4" w:themeColor="accent1"/>
    </w:rPr>
  </w:style>
  <w:style w:type="paragraph" w:styleId="TM1">
    <w:name w:val="toc 1"/>
    <w:basedOn w:val="Normal"/>
    <w:next w:val="Normal"/>
    <w:autoRedefine/>
    <w:uiPriority w:val="39"/>
    <w:unhideWhenUsed/>
    <w:rsid w:val="004B64F3"/>
    <w:pPr>
      <w:tabs>
        <w:tab w:val="right" w:leader="dot" w:pos="9062"/>
      </w:tabs>
    </w:pPr>
  </w:style>
  <w:style w:type="character" w:customStyle="1" w:styleId="whitespace-nowrap">
    <w:name w:val="whitespace-nowrap"/>
    <w:basedOn w:val="Policepardfaut"/>
    <w:rsid w:val="00FF3339"/>
  </w:style>
  <w:style w:type="character" w:customStyle="1" w:styleId="whitespace-normal">
    <w:name w:val="whitespace-normal"/>
    <w:basedOn w:val="Policepardfaut"/>
    <w:rsid w:val="00FF3339"/>
  </w:style>
  <w:style w:type="character" w:customStyle="1" w:styleId="truncate">
    <w:name w:val="truncate"/>
    <w:basedOn w:val="Policepardfaut"/>
    <w:rsid w:val="00FF3339"/>
  </w:style>
  <w:style w:type="paragraph" w:styleId="En-tte">
    <w:name w:val="header"/>
    <w:basedOn w:val="Normal"/>
    <w:link w:val="En-tteCar"/>
    <w:uiPriority w:val="99"/>
    <w:unhideWhenUsed/>
    <w:rsid w:val="00836539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36539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36539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36539"/>
    <w:rPr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E0642B"/>
    <w:rPr>
      <w:color w:val="605E5C"/>
      <w:shd w:val="clear" w:color="auto" w:fill="E1DFDD"/>
    </w:rPr>
  </w:style>
  <w:style w:type="character" w:customStyle="1" w:styleId="hscoswrapper">
    <w:name w:val="hs_cos_wrapper"/>
    <w:basedOn w:val="Policepardfaut"/>
    <w:rsid w:val="00CC538A"/>
  </w:style>
  <w:style w:type="character" w:customStyle="1" w:styleId="ms-1">
    <w:name w:val="ms-1"/>
    <w:basedOn w:val="Policepardfaut"/>
    <w:rsid w:val="00CE1BC6"/>
  </w:style>
  <w:style w:type="character" w:customStyle="1" w:styleId="max-w-15ch">
    <w:name w:val="max-w-[15ch]"/>
    <w:basedOn w:val="Policepardfaut"/>
    <w:rsid w:val="00CE1BC6"/>
  </w:style>
  <w:style w:type="table" w:styleId="Grilledutableau">
    <w:name w:val="Table Grid"/>
    <w:basedOn w:val="TableauNormal"/>
    <w:uiPriority w:val="39"/>
    <w:rsid w:val="00CD6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0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04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700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8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77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2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4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2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8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2BA0-3748-443E-9D76-8600497D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6</Pages>
  <Words>1193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NZXT-IsidX10</dc:creator>
  <cp:keywords/>
  <dc:description/>
  <cp:lastModifiedBy>Carre3-BE-FRACTAL</cp:lastModifiedBy>
  <cp:revision>50</cp:revision>
  <cp:lastPrinted>2025-11-03T11:58:00Z</cp:lastPrinted>
  <dcterms:created xsi:type="dcterms:W3CDTF">2025-09-30T10:06:00Z</dcterms:created>
  <dcterms:modified xsi:type="dcterms:W3CDTF">2025-11-03T11:58:00Z</dcterms:modified>
</cp:coreProperties>
</file>